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52308">
      <w:pPr>
        <w:pStyle w:val="a5"/>
        <w:spacing w:after="0"/>
        <w:divId w:val="1526478420"/>
        <w:rPr>
          <w:lang w:val="uk-UA"/>
        </w:rPr>
      </w:pPr>
      <w:bookmarkStart w:id="0" w:name="_GoBack"/>
      <w:bookmarkEnd w:id="0"/>
    </w:p>
    <w:p w:rsidR="00000000" w:rsidRDefault="00E52308">
      <w:pPr>
        <w:pStyle w:val="a5"/>
        <w:spacing w:after="0"/>
        <w:jc w:val="right"/>
        <w:rPr>
          <w:lang w:val="uk-UA"/>
        </w:rPr>
      </w:pPr>
      <w:r>
        <w:rPr>
          <w:i/>
          <w:iCs/>
          <w:sz w:val="20"/>
          <w:szCs w:val="20"/>
          <w:lang w:val="uk-UA"/>
        </w:rPr>
        <w:t xml:space="preserve">До Протоколу річних Загальних зборів </w:t>
      </w:r>
    </w:p>
    <w:p w:rsidR="00000000" w:rsidRDefault="00E52308">
      <w:pPr>
        <w:pStyle w:val="a5"/>
        <w:spacing w:after="0"/>
        <w:jc w:val="right"/>
        <w:rPr>
          <w:lang w:val="uk-UA"/>
        </w:rPr>
      </w:pPr>
      <w:r>
        <w:rPr>
          <w:i/>
          <w:iCs/>
          <w:sz w:val="20"/>
          <w:szCs w:val="20"/>
          <w:lang w:val="uk-UA"/>
        </w:rPr>
        <w:t>ПРИВАТНОГО АКЦІОНЕРНОГО ТОВАРИСТВА «КЕРАМПРОМ»</w:t>
      </w:r>
    </w:p>
    <w:p w:rsidR="00000000" w:rsidRDefault="00E52308">
      <w:pPr>
        <w:pStyle w:val="a5"/>
        <w:jc w:val="right"/>
        <w:rPr>
          <w:lang w:val="uk-UA"/>
        </w:rPr>
      </w:pPr>
      <w:r>
        <w:rPr>
          <w:lang w:val="uk-UA"/>
        </w:rPr>
        <w:t xml:space="preserve">№ </w:t>
      </w:r>
      <w:r>
        <w:rPr>
          <w:i/>
          <w:iCs/>
          <w:sz w:val="20"/>
          <w:szCs w:val="20"/>
          <w:lang w:val="uk-UA"/>
        </w:rPr>
        <w:t>34 від 29 квітня 2016 року</w:t>
      </w:r>
    </w:p>
    <w:p w:rsidR="00000000" w:rsidRDefault="00E52308">
      <w:pPr>
        <w:pStyle w:val="a5"/>
        <w:spacing w:after="0"/>
        <w:jc w:val="center"/>
        <w:rPr>
          <w:lang w:val="uk-UA"/>
        </w:rPr>
      </w:pPr>
      <w:r>
        <w:rPr>
          <w:b/>
          <w:bCs/>
          <w:lang w:val="uk-UA"/>
        </w:rPr>
        <w:t>ІНФОРМАЦІЯ ПРО ПІДСУМКИ ГОЛОСУВАННЯ</w:t>
      </w:r>
    </w:p>
    <w:p w:rsidR="00000000" w:rsidRDefault="00E52308">
      <w:pPr>
        <w:pStyle w:val="western"/>
        <w:spacing w:after="0"/>
        <w:jc w:val="center"/>
        <w:rPr>
          <w:lang w:val="ru-RU"/>
        </w:rPr>
      </w:pPr>
      <w:r>
        <w:rPr>
          <w:b/>
          <w:bCs/>
          <w:lang w:val="uk-UA"/>
        </w:rPr>
        <w:t>НА РІЧНИХ ЗАГАЛЬНИХ ЗБОРАХ</w:t>
      </w:r>
      <w:r>
        <w:rPr>
          <w:b/>
          <w:bCs/>
          <w:lang w:val="ru-RU"/>
        </w:rPr>
        <w:t xml:space="preserve"> </w:t>
      </w:r>
      <w:bookmarkStart w:id="1" w:name="sdfootnote1anc"/>
      <w:r>
        <w:rPr>
          <w:rFonts w:ascii="Symbol" w:hAnsi="Symbol"/>
          <w:b/>
          <w:bCs/>
          <w:vertAlign w:val="superscript"/>
          <w:lang w:val="uk-UA"/>
        </w:rPr>
        <w:fldChar w:fldCharType="begin"/>
      </w:r>
      <w:r>
        <w:rPr>
          <w:rFonts w:ascii="Symbol" w:hAnsi="Symbol"/>
          <w:b/>
          <w:bCs/>
          <w:vertAlign w:val="superscript"/>
          <w:lang w:val="uk-UA"/>
        </w:rPr>
        <w:instrText xml:space="preserve"> </w:instrText>
      </w:r>
      <w:r>
        <w:rPr>
          <w:rFonts w:ascii="Symbol" w:hAnsi="Symbol"/>
          <w:b/>
          <w:bCs/>
          <w:vertAlign w:val="superscript"/>
          <w:lang w:val="uk-UA"/>
        </w:rPr>
        <w:instrText>HYPERLINK "http://keramprom.at.ua/INFORMATION/informacija_pro_pidsumki_golosuvannja_29.04.2016.html" \l "sdfootnote1sym"</w:instrText>
      </w:r>
      <w:r>
        <w:rPr>
          <w:rFonts w:ascii="Symbol" w:hAnsi="Symbol"/>
          <w:b/>
          <w:bCs/>
          <w:vertAlign w:val="superscript"/>
          <w:lang w:val="uk-UA"/>
        </w:rPr>
        <w:instrText xml:space="preserve"> </w:instrText>
      </w:r>
      <w:r>
        <w:rPr>
          <w:rFonts w:ascii="Symbol" w:hAnsi="Symbol"/>
          <w:b/>
          <w:bCs/>
          <w:vertAlign w:val="superscript"/>
          <w:lang w:val="uk-UA"/>
        </w:rPr>
        <w:fldChar w:fldCharType="separate"/>
      </w:r>
      <w:r>
        <w:rPr>
          <w:rStyle w:val="a3"/>
          <w:rFonts w:ascii="Symbol" w:hAnsi="Symbol"/>
          <w:b/>
          <w:bCs/>
          <w:sz w:val="14"/>
          <w:szCs w:val="14"/>
          <w:vertAlign w:val="superscript"/>
          <w:lang w:val="uk-UA"/>
        </w:rPr>
        <w:sym w:font="Symbol" w:char="F02A"/>
      </w:r>
      <w:r>
        <w:rPr>
          <w:rFonts w:ascii="Symbol" w:hAnsi="Symbol"/>
          <w:b/>
          <w:bCs/>
          <w:vertAlign w:val="superscript"/>
          <w:lang w:val="uk-UA"/>
        </w:rPr>
        <w:fldChar w:fldCharType="end"/>
      </w:r>
      <w:bookmarkEnd w:id="1"/>
    </w:p>
    <w:p w:rsidR="00000000" w:rsidRDefault="00E52308">
      <w:pPr>
        <w:pStyle w:val="western"/>
        <w:spacing w:after="0"/>
        <w:jc w:val="center"/>
        <w:rPr>
          <w:lang w:val="ru-RU"/>
        </w:rPr>
      </w:pPr>
      <w:r>
        <w:rPr>
          <w:b/>
          <w:bCs/>
          <w:lang w:val="uk-UA"/>
        </w:rPr>
        <w:t>ПРИВАТНОГО АКЦІОНЕРНОГО ТОВАРИСТВА “КЕРАМПРОМ</w:t>
      </w:r>
      <w:r>
        <w:rPr>
          <w:b/>
          <w:bCs/>
          <w:lang w:val="uk-UA"/>
        </w:rPr>
        <w:t>”</w:t>
      </w:r>
      <w:bookmarkStart w:id="2" w:name="sdfootnote2anc"/>
      <w:r>
        <w:rPr>
          <w:rFonts w:ascii="Symbol" w:hAnsi="Symbol"/>
          <w:b/>
          <w:bCs/>
          <w:vertAlign w:val="superscript"/>
          <w:lang w:val="uk-UA"/>
        </w:rPr>
        <w:fldChar w:fldCharType="begin"/>
      </w:r>
      <w:r>
        <w:rPr>
          <w:rFonts w:ascii="Symbol" w:hAnsi="Symbol"/>
          <w:b/>
          <w:bCs/>
          <w:vertAlign w:val="superscript"/>
          <w:lang w:val="uk-UA"/>
        </w:rPr>
        <w:instrText xml:space="preserve"> </w:instrText>
      </w:r>
      <w:r>
        <w:rPr>
          <w:rFonts w:ascii="Symbol" w:hAnsi="Symbol"/>
          <w:b/>
          <w:bCs/>
          <w:vertAlign w:val="superscript"/>
          <w:lang w:val="uk-UA"/>
        </w:rPr>
        <w:instrText>HYPERLINK "http://keramprom.at.ua/INFORMATION/informacija_pro_pidsumki_golosuvannja</w:instrText>
      </w:r>
      <w:r>
        <w:rPr>
          <w:rFonts w:ascii="Symbol" w:hAnsi="Symbol"/>
          <w:b/>
          <w:bCs/>
          <w:vertAlign w:val="superscript"/>
          <w:lang w:val="uk-UA"/>
        </w:rPr>
        <w:instrText>_29.04.2016.html" \l "sdfootnote2sym"</w:instrText>
      </w:r>
      <w:r>
        <w:rPr>
          <w:rFonts w:ascii="Symbol" w:hAnsi="Symbol"/>
          <w:b/>
          <w:bCs/>
          <w:vertAlign w:val="superscript"/>
          <w:lang w:val="uk-UA"/>
        </w:rPr>
        <w:instrText xml:space="preserve"> </w:instrText>
      </w:r>
      <w:r>
        <w:rPr>
          <w:rFonts w:ascii="Symbol" w:hAnsi="Symbol"/>
          <w:b/>
          <w:bCs/>
          <w:vertAlign w:val="superscript"/>
          <w:lang w:val="uk-UA"/>
        </w:rPr>
        <w:fldChar w:fldCharType="separate"/>
      </w:r>
      <w:r>
        <w:rPr>
          <w:rStyle w:val="a3"/>
          <w:rFonts w:ascii="Symbol" w:hAnsi="Symbol"/>
          <w:b/>
          <w:bCs/>
          <w:sz w:val="14"/>
          <w:szCs w:val="14"/>
          <w:vertAlign w:val="superscript"/>
          <w:lang w:val="uk-UA"/>
        </w:rPr>
        <w:sym w:font="Symbol" w:char="F02A"/>
      </w:r>
      <w:r>
        <w:rPr>
          <w:rFonts w:ascii="Symbol" w:hAnsi="Symbol"/>
          <w:b/>
          <w:bCs/>
          <w:vertAlign w:val="superscript"/>
          <w:lang w:val="uk-UA"/>
        </w:rPr>
        <w:fldChar w:fldCharType="end"/>
      </w:r>
      <w:bookmarkEnd w:id="2"/>
      <w:r>
        <w:rPr>
          <w:b/>
          <w:bCs/>
          <w:vertAlign w:val="superscript"/>
          <w:lang w:val="uk-UA"/>
        </w:rPr>
        <w:sym w:font="Symbol" w:char="F02A"/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sz w:val="22"/>
          <w:szCs w:val="22"/>
          <w:lang w:val="ru-RU"/>
        </w:rPr>
        <w:t>с. Артемівка, Костянтинівський р-н,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sz w:val="22"/>
          <w:szCs w:val="22"/>
          <w:lang w:val="ru-RU"/>
        </w:rPr>
        <w:t xml:space="preserve">Донецька обл. </w:t>
      </w:r>
      <w:r>
        <w:rPr>
          <w:lang w:val="uk-UA"/>
        </w:rPr>
        <w:t xml:space="preserve">29 квітня 2016 року 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rPr>
          <w:lang w:val="ru-RU"/>
        </w:rPr>
      </w:pPr>
      <w:r>
        <w:rPr>
          <w:lang w:val="uk-UA"/>
        </w:rPr>
        <w:t>Річні Загальні збори ПРИВАТНОГО АКЦІОНЕРНОГО ТОВАРИСТВА «КЕРАМПРОМ» проведені 29 квітня 2016 року з початком о 14.00 за адресою: Україна</w:t>
      </w:r>
      <w:r>
        <w:rPr>
          <w:lang w:val="uk-UA"/>
        </w:rPr>
        <w:t xml:space="preserve">, 85171, Донецька область, Костянтинівський район, с.Артемівка, вул. Дружби, 2, кімната №1. </w:t>
      </w:r>
    </w:p>
    <w:p w:rsidR="00000000" w:rsidRDefault="00E52308">
      <w:pPr>
        <w:pStyle w:val="western"/>
        <w:rPr>
          <w:lang w:val="ru-RU"/>
        </w:rPr>
      </w:pPr>
      <w:r>
        <w:rPr>
          <w:lang w:val="uk-UA"/>
        </w:rPr>
        <w:t>Д</w:t>
      </w:r>
      <w:r>
        <w:rPr>
          <w:lang w:val="ru-RU"/>
        </w:rPr>
        <w:t xml:space="preserve">ля участі у річних Загальних зборах </w:t>
      </w:r>
      <w:r>
        <w:rPr>
          <w:lang w:val="uk-UA"/>
        </w:rPr>
        <w:t xml:space="preserve">Товариства </w:t>
      </w:r>
      <w:r>
        <w:rPr>
          <w:lang w:val="ru-RU"/>
        </w:rPr>
        <w:t>зареєстр</w:t>
      </w:r>
      <w:r>
        <w:rPr>
          <w:lang w:val="uk-UA"/>
        </w:rPr>
        <w:t>увалось</w:t>
      </w:r>
      <w:r>
        <w:rPr>
          <w:lang w:val="ru-RU"/>
        </w:rPr>
        <w:t xml:space="preserve"> </w:t>
      </w:r>
      <w:r>
        <w:rPr>
          <w:lang w:val="uk-UA"/>
        </w:rPr>
        <w:t>4</w:t>
      </w:r>
      <w:r>
        <w:rPr>
          <w:lang w:val="ru-RU"/>
        </w:rPr>
        <w:t xml:space="preserve"> (</w:t>
      </w:r>
      <w:r>
        <w:rPr>
          <w:lang w:val="uk-UA"/>
        </w:rPr>
        <w:t>чотири</w:t>
      </w:r>
      <w:r>
        <w:rPr>
          <w:lang w:val="ru-RU"/>
        </w:rPr>
        <w:t xml:space="preserve">) </w:t>
      </w:r>
      <w:r>
        <w:rPr>
          <w:lang w:val="uk-UA"/>
        </w:rPr>
        <w:t>особи</w:t>
      </w:r>
      <w:r>
        <w:rPr>
          <w:lang w:val="ru-RU"/>
        </w:rPr>
        <w:t xml:space="preserve"> </w:t>
      </w:r>
      <w:r>
        <w:rPr>
          <w:lang w:val="uk-UA"/>
        </w:rPr>
        <w:t>(</w:t>
      </w:r>
      <w:r>
        <w:rPr>
          <w:lang w:val="ru-RU"/>
        </w:rPr>
        <w:t>акціонер</w:t>
      </w:r>
      <w:r>
        <w:rPr>
          <w:lang w:val="uk-UA"/>
        </w:rPr>
        <w:t>и та представник акціонера)</w:t>
      </w:r>
      <w:r>
        <w:rPr>
          <w:lang w:val="ru-RU"/>
        </w:rPr>
        <w:t>, що володіють у сукупності 279 868 (двісті сі</w:t>
      </w:r>
      <w:r>
        <w:rPr>
          <w:lang w:val="ru-RU"/>
        </w:rPr>
        <w:t xml:space="preserve">мдесят дев’ять тисяч вісімсот шістдесят вісім) штук простих іменних акцій Товариства, які надають 279 868 (двісті сімдесят дев’ять тисяч вісімсот шістдесят вісім) голосів, що становить 89,12227 % від загальної кількості голосуючих акцій Товариства. </w:t>
      </w:r>
    </w:p>
    <w:p w:rsidR="00000000" w:rsidRDefault="00E52308">
      <w:pPr>
        <w:pStyle w:val="western"/>
        <w:rPr>
          <w:lang w:val="ru-RU"/>
        </w:rPr>
      </w:pPr>
      <w:r>
        <w:rPr>
          <w:lang w:val="uk-UA"/>
        </w:rPr>
        <w:t>У відп</w:t>
      </w:r>
      <w:r>
        <w:rPr>
          <w:lang w:val="uk-UA"/>
        </w:rPr>
        <w:t>овідності зі статтею 41 Закону України «Про акціонерні товариства» і протоколу Реєстраційної комісії № 1 від 29.04.2016 р., річні Загальні збори ПрАТ «КЕРАМПРОМ» визнано правомочними. На зборах прийняті рішення з усіх питань порядку денного.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1. Перелік п</w:t>
      </w:r>
      <w:r>
        <w:rPr>
          <w:b/>
          <w:bCs/>
          <w:lang w:val="ru-RU"/>
        </w:rPr>
        <w:t>итань</w:t>
      </w:r>
      <w:r>
        <w:rPr>
          <w:b/>
          <w:bCs/>
          <w:lang w:val="uk-UA"/>
        </w:rPr>
        <w:t xml:space="preserve"> порядку денного</w:t>
      </w:r>
      <w:r>
        <w:rPr>
          <w:b/>
          <w:bCs/>
          <w:lang w:val="ru-RU"/>
        </w:rPr>
        <w:t>, рішення з</w:t>
      </w:r>
      <w:r>
        <w:rPr>
          <w:b/>
          <w:bCs/>
          <w:lang w:val="uk-UA"/>
        </w:rPr>
        <w:t>а</w:t>
      </w:r>
      <w:r>
        <w:rPr>
          <w:b/>
          <w:bCs/>
          <w:lang w:val="ru-RU"/>
        </w:rPr>
        <w:t xml:space="preserve"> яки</w:t>
      </w:r>
      <w:r>
        <w:rPr>
          <w:b/>
          <w:bCs/>
          <w:lang w:val="uk-UA"/>
        </w:rPr>
        <w:t>ми</w:t>
      </w:r>
      <w:r>
        <w:rPr>
          <w:b/>
          <w:bCs/>
          <w:lang w:val="ru-RU"/>
        </w:rPr>
        <w:t xml:space="preserve"> прийняті </w:t>
      </w:r>
      <w:r>
        <w:rPr>
          <w:b/>
          <w:bCs/>
          <w:lang w:val="uk-UA"/>
        </w:rPr>
        <w:t xml:space="preserve">річними </w:t>
      </w:r>
      <w:r>
        <w:rPr>
          <w:b/>
          <w:bCs/>
          <w:lang w:val="ru-RU"/>
        </w:rPr>
        <w:t xml:space="preserve">Загальними зборами акціонерів </w:t>
      </w:r>
      <w:r>
        <w:rPr>
          <w:b/>
          <w:bCs/>
          <w:lang w:val="uk-UA"/>
        </w:rPr>
        <w:t>Товариства</w:t>
      </w:r>
      <w:r>
        <w:rPr>
          <w:b/>
          <w:bCs/>
          <w:lang w:val="ru-RU"/>
        </w:rPr>
        <w:t>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1.  Обрання Лічильної комісії Загальних зборів Товариства та прийняття рішення про припинення повноважень Лічильної комісії.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 xml:space="preserve">2.  Обрання </w:t>
      </w:r>
      <w:r>
        <w:rPr>
          <w:lang w:val="ru-RU"/>
        </w:rPr>
        <w:t>Голови та Секретаря Загальних зборів Товариства.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 xml:space="preserve">3.  Затвердження порядку (регламенту) проведення Загальних зборів Товариства.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4.  Звіт Генерального директора про результати фінансово-господарської діяльності Товариства за 2015 рік та п</w:t>
      </w:r>
      <w:r>
        <w:t>рийняття рішення за</w:t>
      </w:r>
      <w:r>
        <w:t xml:space="preserve"> наслідками розгляду </w:t>
      </w:r>
      <w:r>
        <w:rPr>
          <w:lang w:val="ru-RU"/>
        </w:rPr>
        <w:t>з</w:t>
      </w:r>
      <w:r>
        <w:t>віту</w:t>
      </w:r>
      <w:r>
        <w:rPr>
          <w:lang w:val="ru-RU"/>
        </w:rPr>
        <w:t xml:space="preserve"> Генерального директора.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lastRenderedPageBreak/>
        <w:t>5.  Звіт Наглядової ради Товариства за 2015 рік та прийняття рішення за наслідками розгляду звіту Наглядової ради.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6.  Звіт Ревізора Товариства за 2015 рік та прийняття рішення за наслідками розгляду звіт</w:t>
      </w:r>
      <w:r>
        <w:rPr>
          <w:lang w:val="ru-RU"/>
        </w:rPr>
        <w:t xml:space="preserve">у Ревізора. Затвердження висновків Ревізора Товариства.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7.  Затвердження річного звіту ПрАТ «КЕРАМПРОМ» за 2015 рік.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8.  Затвердження розподілу прибутку Товариства за 2015 рік.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9.  Про виплату дивідендів та затвердження розміру річних дивідендів Товариств</w:t>
      </w:r>
      <w:r>
        <w:rPr>
          <w:lang w:val="ru-RU"/>
        </w:rPr>
        <w:t>а.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10.  Дострокове припинення повноважень члена Наглядової ради Товариства.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11. Затвердження кількісного складу Наглядової ради Товариства.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 xml:space="preserve">12. Обрання членів Наглядової ради Товариства.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 xml:space="preserve">13. Затвердження </w:t>
      </w:r>
      <w:r>
        <w:rPr>
          <w:lang w:val="ru-RU"/>
        </w:rPr>
        <w:t xml:space="preserve">кошторису витрат на утримання Наглядової ради Товариства, у т.ч. розміру винагороди членів Наглядової ради Товариства.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14. Уповноваження Генерального директора Товариства на встановлення трудових відносин з членами Наглядової ради Товариства.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15. Припинен</w:t>
      </w:r>
      <w:r>
        <w:rPr>
          <w:lang w:val="ru-RU"/>
        </w:rPr>
        <w:t>ня повноважень Ревізора Товариства.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16. Обрання Ревізора Товариства.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17. Затвердження кошторису витрат Ревізора Товариства, у т.ч. розміру винагороди Ревізора Товариства та уповноваження Генерального директора Товариства на встановлення трудових відносин з</w:t>
      </w:r>
      <w:r>
        <w:rPr>
          <w:lang w:val="ru-RU"/>
        </w:rPr>
        <w:t xml:space="preserve"> Ревізором Товариства.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18. Затвердження Статуту Товариства в новій редакції у зв</w:t>
      </w:r>
      <w:r>
        <w:t>’</w:t>
      </w:r>
      <w:r>
        <w:rPr>
          <w:lang w:val="ru-RU"/>
        </w:rPr>
        <w:t>язку із приведенням Статуту у відповідність до вимог чинного законодавства України. Визначення уповноваженої особи на підписання нової редакції Статуту та проведення її держа</w:t>
      </w:r>
      <w:r>
        <w:rPr>
          <w:lang w:val="ru-RU"/>
        </w:rPr>
        <w:t>вної реєстрації.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19. Затвердження положень про Наглядову раду Товариства та Ревізора Товариства.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 xml:space="preserve">20. Про затвердження значних правочинів, укладених Товариством.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 xml:space="preserve">21. Про надання згоди на вчинення значних правочинів, які </w:t>
      </w:r>
      <w:r>
        <w:rPr>
          <w:lang w:val="uk-UA"/>
        </w:rPr>
        <w:t>можуть вчинятися</w:t>
      </w:r>
      <w:r>
        <w:rPr>
          <w:lang w:val="ru-RU"/>
        </w:rPr>
        <w:t xml:space="preserve"> Товариством протяго</w:t>
      </w:r>
      <w:r>
        <w:rPr>
          <w:lang w:val="ru-RU"/>
        </w:rPr>
        <w:t>м</w:t>
      </w:r>
      <w:r>
        <w:t xml:space="preserve"> </w:t>
      </w:r>
      <w:r>
        <w:rPr>
          <w:lang w:val="ru-RU"/>
        </w:rPr>
        <w:t>одного року з дня проведення Загальних зборів, надання повноважень на вчинення значних правочинів.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uk-UA"/>
        </w:rPr>
        <w:t>2. Результати голосування (кількість голосів) та рішення щодо кожного проекту рішення з кожного питання Порядку денного винесеного на голосування:</w:t>
      </w:r>
    </w:p>
    <w:p w:rsidR="00000000" w:rsidRDefault="00E52308">
      <w:pPr>
        <w:pStyle w:val="western"/>
        <w:keepNext/>
        <w:spacing w:after="0"/>
        <w:ind w:left="363" w:hanging="363"/>
        <w:rPr>
          <w:lang w:val="uk-UA"/>
        </w:rPr>
      </w:pPr>
    </w:p>
    <w:p w:rsidR="00000000" w:rsidRDefault="00E52308">
      <w:pPr>
        <w:pStyle w:val="western"/>
        <w:keepNext/>
        <w:spacing w:after="0"/>
        <w:ind w:left="363" w:hanging="363"/>
        <w:rPr>
          <w:lang w:val="uk-UA"/>
        </w:rPr>
      </w:pPr>
    </w:p>
    <w:p w:rsidR="00000000" w:rsidRDefault="00E52308">
      <w:pPr>
        <w:pStyle w:val="western"/>
        <w:keepNext/>
        <w:spacing w:after="0"/>
        <w:ind w:left="363" w:hanging="363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 xml:space="preserve">З </w:t>
      </w:r>
      <w:r>
        <w:rPr>
          <w:rFonts w:ascii="Times New Roman CYR" w:hAnsi="Times New Roman CYR" w:cs="Times New Roman CYR"/>
          <w:i/>
          <w:iCs/>
          <w:u w:val="single"/>
          <w:lang w:val="ru-RU"/>
        </w:rPr>
        <w:t>ПЕРШОГО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1. Обрання Лічильної комісії Загальних зборів Товариства та прийняття рішення про припинення повноважень Лічильної комісії.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першого питання порядку денного запропонований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1.1. Обрати Лічи</w:t>
      </w:r>
      <w:r>
        <w:rPr>
          <w:lang w:val="ru-RU"/>
        </w:rPr>
        <w:t>льну комісію у складі однієї особи Радченко Валентина Вікторовича.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1.2. Встановити, що повноваження Лічильної комісії припиняються з моменту підписання Лічильною комісією протокол</w:t>
      </w:r>
      <w:r>
        <w:rPr>
          <w:lang w:val="uk-UA"/>
        </w:rPr>
        <w:t>ів</w:t>
      </w:r>
      <w:r>
        <w:rPr>
          <w:lang w:val="ru-RU"/>
        </w:rPr>
        <w:t xml:space="preserve"> про підсумки голосування з усіх питань порядку денного річних Загальних зб</w:t>
      </w:r>
      <w:r>
        <w:rPr>
          <w:lang w:val="ru-RU"/>
        </w:rPr>
        <w:t>орів Товариства.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1.3. Підсумки голосування та складання протоколу за підсумками голосування з першого питання порядку денного доручити Тимчасовій лічильній комісії.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279 868 (двісті сімдесят дев’ять тисяч вісімсот шістдесят в</w:t>
            </w:r>
            <w:r>
              <w:t xml:space="preserve">ісім) голосів, що становить 100 % від загальної кількості голосів акціонерів 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>ВИРІШИЛИ</w:t>
      </w:r>
      <w:r>
        <w:rPr>
          <w:rFonts w:ascii="Times New Roman CYR" w:hAnsi="Times New Roman CYR" w:cs="Times New Roman CYR"/>
          <w:b/>
          <w:bCs/>
          <w:i/>
          <w:iCs/>
          <w:lang w:val="ru-RU"/>
        </w:rPr>
        <w:t xml:space="preserve">: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1.1. Обрати Лічильну комісію у складі однієї особи Радченко Валентина Вікторовича.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1.2. Встановити, що повноваження Лічильної комісії припиняються з моменту підписання Лічильною комісією протокол</w:t>
      </w:r>
      <w:r>
        <w:rPr>
          <w:b/>
          <w:bCs/>
          <w:lang w:val="uk-UA"/>
        </w:rPr>
        <w:t>ів</w:t>
      </w:r>
      <w:r>
        <w:rPr>
          <w:b/>
          <w:bCs/>
          <w:lang w:val="ru-RU"/>
        </w:rPr>
        <w:t xml:space="preserve"> про підсумки голосування з усіх питань порядку денного річ</w:t>
      </w:r>
      <w:r>
        <w:rPr>
          <w:b/>
          <w:bCs/>
          <w:lang w:val="ru-RU"/>
        </w:rPr>
        <w:t>них Загальних зборів Товариства.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1.3. Підсумки голосування та складання протоколу за підсумками голосування з першого питання порядку денного доручити Тимчасовій лічильній комісії.</w:t>
      </w:r>
    </w:p>
    <w:p w:rsidR="00000000" w:rsidRDefault="00E52308">
      <w:pPr>
        <w:pStyle w:val="western"/>
        <w:keepNext/>
        <w:spacing w:after="0"/>
        <w:rPr>
          <w:lang w:val="ru-RU"/>
        </w:rPr>
      </w:pPr>
    </w:p>
    <w:p w:rsidR="00000000" w:rsidRDefault="00E52308">
      <w:pPr>
        <w:pStyle w:val="western"/>
        <w:keepNext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ДРУГОГО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 xml:space="preserve">2. Обрання </w:t>
      </w:r>
      <w:r>
        <w:rPr>
          <w:b/>
          <w:bCs/>
          <w:lang w:val="ru-RU"/>
        </w:rPr>
        <w:t>Голови та Секретаря Загальних зборів Товариства.</w:t>
      </w:r>
    </w:p>
    <w:p w:rsidR="00000000" w:rsidRDefault="00E52308">
      <w:pPr>
        <w:pStyle w:val="western"/>
        <w:keepNext/>
        <w:spacing w:after="0"/>
        <w:ind w:left="363" w:hanging="363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другого питання порядку денного запропонований для голосування: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2.1. Обрати Головою Загальних зборів Козлова Олександра Миколайовича.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 xml:space="preserve">2.2. Обрати </w:t>
      </w:r>
      <w:r>
        <w:t>C</w:t>
      </w:r>
      <w:r>
        <w:rPr>
          <w:lang w:val="ru-RU"/>
        </w:rPr>
        <w:t>екретарем Загальних зборів Шеставіну Аллу</w:t>
      </w:r>
      <w:r>
        <w:rPr>
          <w:lang w:val="ru-RU"/>
        </w:rPr>
        <w:t xml:space="preserve"> Анатоліївну.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 xml:space="preserve">279 868 (двісті сімдесят дев’ять тисяч вісімсот шістдесят вісім) голосів, що становить 100 % від загальної кількості голосів акціонерів (представників акціонерів), зареєстрованих для участі у Загальних зборах </w:t>
            </w:r>
            <w:r>
              <w:t xml:space="preserve">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>ВИРІШИЛИ</w:t>
      </w:r>
      <w:r>
        <w:rPr>
          <w:rFonts w:ascii="Times New Roman CYR" w:hAnsi="Times New Roman CYR" w:cs="Times New Roman CYR"/>
          <w:b/>
          <w:bCs/>
          <w:i/>
          <w:iCs/>
          <w:lang w:val="ru-RU"/>
        </w:rPr>
        <w:t xml:space="preserve">: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2.1. Обрати Головою Загальних зборів Козлова Олександра Миколайовича.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 xml:space="preserve">2.2. Обрати </w:t>
      </w:r>
      <w:r>
        <w:rPr>
          <w:b/>
          <w:bCs/>
        </w:rPr>
        <w:t>C</w:t>
      </w:r>
      <w:r>
        <w:rPr>
          <w:b/>
          <w:bCs/>
          <w:lang w:val="ru-RU"/>
        </w:rPr>
        <w:t xml:space="preserve">екретарем Загальних зборів Шеставіну Аллу Анатоліївну. </w:t>
      </w:r>
    </w:p>
    <w:p w:rsidR="00000000" w:rsidRDefault="00E52308">
      <w:pPr>
        <w:pStyle w:val="western"/>
        <w:keepNext/>
        <w:spacing w:after="0"/>
        <w:rPr>
          <w:lang w:val="ru-RU"/>
        </w:rPr>
      </w:pPr>
    </w:p>
    <w:p w:rsidR="00000000" w:rsidRDefault="00E52308">
      <w:pPr>
        <w:pStyle w:val="western"/>
        <w:keepNext/>
        <w:spacing w:after="0"/>
        <w:rPr>
          <w:lang w:val="ru-RU"/>
        </w:rPr>
      </w:pPr>
    </w:p>
    <w:p w:rsidR="00000000" w:rsidRDefault="00E52308">
      <w:pPr>
        <w:pStyle w:val="western"/>
        <w:keepNext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 xml:space="preserve">З </w:t>
      </w:r>
      <w:r>
        <w:rPr>
          <w:rFonts w:ascii="Times New Roman CYR" w:hAnsi="Times New Roman CYR" w:cs="Times New Roman CYR"/>
          <w:i/>
          <w:iCs/>
          <w:u w:val="single"/>
          <w:lang w:val="ru-RU"/>
        </w:rPr>
        <w:t>ТРЕТЬОГО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 xml:space="preserve">3. Затвердження порядку (регламенту) проведення Загальних зборів Товариства. </w:t>
      </w:r>
    </w:p>
    <w:p w:rsidR="00000000" w:rsidRDefault="00E52308">
      <w:pPr>
        <w:pStyle w:val="western"/>
        <w:keepNext/>
        <w:spacing w:after="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третього питання порядку денного запропонований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3.1. Затвердити регламент Загальних зборів:</w:t>
      </w:r>
    </w:p>
    <w:p w:rsidR="00000000" w:rsidRDefault="00E52308">
      <w:pPr>
        <w:pStyle w:val="western"/>
        <w:ind w:left="720"/>
        <w:rPr>
          <w:lang w:val="ru-RU"/>
        </w:rPr>
      </w:pPr>
      <w:r>
        <w:rPr>
          <w:lang w:val="ru-RU"/>
        </w:rPr>
        <w:t>- час для виступ</w:t>
      </w:r>
      <w:r>
        <w:rPr>
          <w:lang w:val="ru-RU"/>
        </w:rPr>
        <w:t>ів з питань Порядку денного Загальних зборів - до 15 хвилин;</w:t>
      </w:r>
    </w:p>
    <w:p w:rsidR="00000000" w:rsidRDefault="00E52308">
      <w:pPr>
        <w:pStyle w:val="western"/>
        <w:ind w:left="720"/>
        <w:rPr>
          <w:lang w:val="ru-RU"/>
        </w:rPr>
      </w:pPr>
      <w:r>
        <w:rPr>
          <w:lang w:val="ru-RU"/>
        </w:rPr>
        <w:lastRenderedPageBreak/>
        <w:t>- час для відповіді на запитання до доповідача - до 5 хвилин.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3.2. Затвердити порядок проведення Загальних зборів Товариства: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По всім питанням порядку денного провести відкрите голосування, шляхо</w:t>
      </w:r>
      <w:r>
        <w:rPr>
          <w:lang w:val="ru-RU"/>
        </w:rPr>
        <w:t>м підняття рук, за принципом одна проста акція – один голос.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Приймати рішення по питанням порядку денного, крім питань 18,20,21 - простою більшістю голосів акціонерів, які зареєструвались для участі у Загальних зборах та є власниками голосуючих з відповідн</w:t>
      </w:r>
      <w:r>
        <w:rPr>
          <w:lang w:val="ru-RU"/>
        </w:rPr>
        <w:t>ого питання акцій; по питанню 18 - більш як трьома чвертями голосів акціонерів, які зареєструвались для участі у Загальних зборах та є власниками голосуючих з відповідного питання акцій; по питанням 20, 21 – більш як 50 відсотками голосів акціонерів від їх</w:t>
      </w:r>
      <w:r>
        <w:rPr>
          <w:lang w:val="ru-RU"/>
        </w:rPr>
        <w:t xml:space="preserve"> загальної кількості. 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 xml:space="preserve">Підсумки голосування по кожному питанню порядку денного оголошувати на Загальних зборах та відображувати у протоколі про підсумки голосування. 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 xml:space="preserve">Протокол Загальних зборів Товариства підписують Голова та </w:t>
      </w:r>
      <w:r>
        <w:t>C</w:t>
      </w:r>
      <w:r>
        <w:rPr>
          <w:lang w:val="ru-RU"/>
        </w:rPr>
        <w:t xml:space="preserve">екретар Загальних зборів ПрАТ </w:t>
      </w:r>
      <w:r>
        <w:rPr>
          <w:lang w:val="ru-RU"/>
        </w:rPr>
        <w:t>«КЕРАМПРОМ».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Загальні збори Товариства не мають права приймати рішення з питань, не включених до порядку денного.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Усі інші процедури та питання, які виникають під час проведення Загальних зборів Товариства, вирішуються відповідно до норм Статуту Товариства</w:t>
      </w:r>
      <w:r>
        <w:rPr>
          <w:lang w:val="ru-RU"/>
        </w:rPr>
        <w:t xml:space="preserve"> та чинного законодавства України.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279 868 (двісті сімдесят дев’ять тисяч вісімсот шістдесят вісім) голосів, що становить 100 % від загальної кількості голосів акціонерів (представників акціонерів), зареєстрованих для учас</w:t>
            </w:r>
            <w:r>
              <w:t xml:space="preserve">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>ВИРІШИЛИ</w:t>
      </w:r>
      <w:r>
        <w:rPr>
          <w:rFonts w:ascii="Times New Roman CYR" w:hAnsi="Times New Roman CYR" w:cs="Times New Roman CYR"/>
          <w:b/>
          <w:bCs/>
          <w:i/>
          <w:iCs/>
          <w:lang w:val="ru-RU"/>
        </w:rPr>
        <w:t xml:space="preserve">: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3.1. Затвердити регламент Загальних зборів: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- час для виступів з питань Порядку денного Загальних зборів - до 15 хвилин;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- час для відповіді на запитання до доповідача - до</w:t>
      </w:r>
      <w:r>
        <w:rPr>
          <w:b/>
          <w:bCs/>
          <w:lang w:val="uk-UA"/>
        </w:rPr>
        <w:t xml:space="preserve"> </w:t>
      </w:r>
      <w:r>
        <w:rPr>
          <w:b/>
          <w:bCs/>
          <w:lang w:val="ru-RU"/>
        </w:rPr>
        <w:t>5 хвилин.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3.2. Затвердити порядок проведення Загальних зборів Товариства: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lastRenderedPageBreak/>
        <w:t>По всім питанням порядку денного провести відкрите голосування, шляхом підняття рук, за принципом одна проста акція – один голос.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 xml:space="preserve">Приймати рішення по питанням порядку денного, крім питань 18,20,21, - простою більшістю голосів акціонерів, які зареєструвались для участі у Загальних зборах та є власниками голосуючих з відповідного питання акцій; по питанню 18 - більш як трьома чвертями </w:t>
      </w:r>
      <w:r>
        <w:rPr>
          <w:b/>
          <w:bCs/>
          <w:lang w:val="ru-RU"/>
        </w:rPr>
        <w:t xml:space="preserve">голосів акціонерів, які зареєструвались для участі у Загальних зборах та є власниками голосуючих з відповідного питання акцій; по питанням 20,21 – більш як 50 відсотками голосів акціонерів від їх загальної кількості.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Підсумки голосування по кожному питанн</w:t>
      </w:r>
      <w:r>
        <w:rPr>
          <w:b/>
          <w:bCs/>
          <w:lang w:val="ru-RU"/>
        </w:rPr>
        <w:t xml:space="preserve">ю порядку денного оголошувати на Загальних зборах та відображувати у протоколі про підсумки голосування.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 xml:space="preserve">Протокол Загальних зборів Товариства підписують Голова та </w:t>
      </w:r>
      <w:r>
        <w:rPr>
          <w:b/>
          <w:bCs/>
        </w:rPr>
        <w:t>C</w:t>
      </w:r>
      <w:r>
        <w:rPr>
          <w:b/>
          <w:bCs/>
          <w:lang w:val="ru-RU"/>
        </w:rPr>
        <w:t>екретар Загальних зборів ПрАТ «КЕРАМПРОМ».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Загальні збори Товариства не мають права приймат</w:t>
      </w:r>
      <w:r>
        <w:rPr>
          <w:b/>
          <w:bCs/>
          <w:lang w:val="ru-RU"/>
        </w:rPr>
        <w:t>и рішення з питань, не включених до порядку денного.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Усі інші процедури та питання, які виникають під час проведення Загальних зборів Товариства, вирішуються відповідно до норм Статуту Товариства та чинного законодавства України.</w:t>
      </w:r>
    </w:p>
    <w:p w:rsidR="00000000" w:rsidRDefault="00E52308">
      <w:pPr>
        <w:pStyle w:val="western"/>
        <w:spacing w:after="240"/>
        <w:rPr>
          <w:lang w:val="uk-UA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 xml:space="preserve">З ЧЕТВЕРТОГО </w:t>
      </w:r>
      <w:r>
        <w:rPr>
          <w:rFonts w:ascii="Times New Roman CYR" w:hAnsi="Times New Roman CYR" w:cs="Times New Roman CYR"/>
          <w:i/>
          <w:iCs/>
          <w:u w:val="single"/>
          <w:lang w:val="ru-RU"/>
        </w:rPr>
        <w:t>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4. Звіт Генерального директора про результати фінансово-господарської діяльності Товариства за 2015 рік та п</w:t>
      </w:r>
      <w:r>
        <w:rPr>
          <w:b/>
          <w:bCs/>
        </w:rPr>
        <w:t xml:space="preserve">рийняття рішення за наслідками розгляду </w:t>
      </w:r>
      <w:r>
        <w:rPr>
          <w:b/>
          <w:bCs/>
          <w:lang w:val="ru-RU"/>
        </w:rPr>
        <w:t>з</w:t>
      </w:r>
      <w:r>
        <w:rPr>
          <w:b/>
          <w:bCs/>
        </w:rPr>
        <w:t>віту</w:t>
      </w:r>
      <w:r>
        <w:rPr>
          <w:b/>
          <w:bCs/>
          <w:lang w:val="ru-RU"/>
        </w:rPr>
        <w:t xml:space="preserve"> Генерального директора. 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четвертого питання порядку денног</w:t>
      </w:r>
      <w:r>
        <w:rPr>
          <w:b/>
          <w:bCs/>
          <w:i/>
          <w:iCs/>
          <w:lang w:val="ru-RU"/>
        </w:rPr>
        <w:t>о запропонований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rFonts w:ascii="Times New Roman CYR" w:hAnsi="Times New Roman CYR" w:cs="Times New Roman CYR"/>
          <w:lang w:val="ru-RU"/>
        </w:rPr>
        <w:t xml:space="preserve">4. Затвердити звіт Генерального директора </w:t>
      </w:r>
      <w:r>
        <w:rPr>
          <w:lang w:val="ru-RU"/>
        </w:rPr>
        <w:t>про результати фінансово-господарської діяльності Товариства за 2015 рік (додається).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279 868 (двісті сімдесят дев’ять тисяч вісімсот шістдесят ві</w:t>
            </w:r>
            <w:r>
              <w:t xml:space="preserve">сім) голосів, що становить 100 % від загальної кількості голосів акціонерів 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lastRenderedPageBreak/>
        <w:t>Рішення прийняте.</w:t>
      </w:r>
    </w:p>
    <w:p w:rsidR="00000000" w:rsidRDefault="00E52308">
      <w:pPr>
        <w:pStyle w:val="western"/>
        <w:spacing w:after="24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>4. </w:t>
      </w:r>
      <w:r>
        <w:rPr>
          <w:rFonts w:ascii="Times New Roman CYR" w:hAnsi="Times New Roman CYR" w:cs="Times New Roman CYR"/>
          <w:b/>
          <w:bCs/>
          <w:lang w:val="ru-RU"/>
        </w:rPr>
        <w:t xml:space="preserve">Затвердити звіт Генерального директора </w:t>
      </w:r>
      <w:r>
        <w:rPr>
          <w:b/>
          <w:bCs/>
          <w:lang w:val="ru-RU"/>
        </w:rPr>
        <w:t>про результати фінансово-господарської діяльності Товариства за 2015 рік (додається).</w:t>
      </w:r>
    </w:p>
    <w:p w:rsidR="00000000" w:rsidRDefault="00E52308">
      <w:pPr>
        <w:pStyle w:val="western"/>
        <w:keepNext/>
        <w:spacing w:after="0"/>
        <w:ind w:left="363" w:hanging="363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П'ЯТОГО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5. Звіт Наглядової ради Товариства за 2015 рік та прийняття рішення за наслідками розгляду звіту</w:t>
      </w:r>
      <w:r>
        <w:rPr>
          <w:b/>
          <w:bCs/>
          <w:lang w:val="ru-RU"/>
        </w:rPr>
        <w:t xml:space="preserve"> Наглядової ради</w:t>
      </w:r>
      <w:r>
        <w:rPr>
          <w:lang w:val="ru-RU"/>
        </w:rPr>
        <w:t>.</w:t>
      </w:r>
    </w:p>
    <w:p w:rsidR="00000000" w:rsidRDefault="00E52308">
      <w:pPr>
        <w:pStyle w:val="western"/>
        <w:keepNext/>
        <w:spacing w:after="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п’ятого питання порядку денного, запропонований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 xml:space="preserve">5. Затвердити звіт Наглядової ради Товариства за 2015 рік (додається). 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 xml:space="preserve">279 868 (двісті сімдесят дев’ять тисяч вісімсот </w:t>
            </w:r>
            <w:r>
              <w:t xml:space="preserve">шістдесят вісім) голосів, що становить 100 % від загальної кількості голосів акціонерів 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5. Затвердити звіт Наглядової ради Товариства за 2015 рік (додається).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ШОСТОГО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6. Звіт Ревізора Товариства за 2015 рік та прийняття рішення за наслідками розгляду звіту Ревізора. Затвердження висновків Ревізора Тов</w:t>
      </w:r>
      <w:r>
        <w:rPr>
          <w:b/>
          <w:bCs/>
          <w:lang w:val="ru-RU"/>
        </w:rPr>
        <w:t xml:space="preserve">ариства. </w:t>
      </w:r>
    </w:p>
    <w:p w:rsidR="00000000" w:rsidRDefault="00E52308">
      <w:pPr>
        <w:pStyle w:val="western"/>
        <w:spacing w:after="240"/>
        <w:rPr>
          <w:lang w:val="uk-UA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шостого питання порядку денного, запропонований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6. Затвердити Звіт Ревізора Товариства про результати перевірки фінансово-господарської діяльності Товариства за 2015 рік та висновки Ревізора Товариства стосовн</w:t>
      </w:r>
      <w:r>
        <w:rPr>
          <w:lang w:val="ru-RU"/>
        </w:rPr>
        <w:t>о фінансової звітності Товариства за 2015 рік (додаються).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279 868 (двісті сімдесят дев’ять тисяч вісімсот шістдесят вісім) голосів, що становить 100 % від загальної кількості голосів акціонерів (представників акціонерів),</w:t>
            </w:r>
            <w:r>
              <w:t xml:space="preserve">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 xml:space="preserve">6. Затвердити Звіт Ревізора Товариства про результати перевірки </w:t>
      </w:r>
      <w:r>
        <w:rPr>
          <w:b/>
          <w:bCs/>
          <w:lang w:val="ru-RU"/>
        </w:rPr>
        <w:t>фінансово-господарської діяльності Товариства за 2015 рік та висновки Ревізора Товариства стосовно фінансової звітності Товариства за 2015 рік (додаються).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keepNext/>
        <w:spacing w:after="0"/>
        <w:ind w:left="363" w:hanging="363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СЬОМОГО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7. Затвердження річного звіту ПрАТ «КЕРАМПРОМ»</w:t>
      </w:r>
      <w:r>
        <w:rPr>
          <w:lang w:val="ru-RU"/>
        </w:rPr>
        <w:t xml:space="preserve"> </w:t>
      </w:r>
      <w:r>
        <w:rPr>
          <w:b/>
          <w:bCs/>
          <w:lang w:val="ru-RU"/>
        </w:rPr>
        <w:t>за 2015 рік.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сьомого питання порядку денного, запропонований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7. Затвердити річний звіт ПрАТ «КЕРАМПРОМ» за 2015 рік (додається).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lastRenderedPageBreak/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 xml:space="preserve">279 868 (двісті сімдесят дев’ять тисяч вісімсот шістдесят вісім) </w:t>
            </w:r>
            <w:r>
              <w:t xml:space="preserve">голосів, що становить 100 % від загальної кількості голосів акціонерів 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7. Затвер</w:t>
      </w:r>
      <w:r>
        <w:rPr>
          <w:b/>
          <w:bCs/>
          <w:lang w:val="ru-RU"/>
        </w:rPr>
        <w:t>дити річний звіт ПрАТ «КЕРАМПРОМ» за 2015 рік (додається).</w:t>
      </w:r>
    </w:p>
    <w:p w:rsidR="00000000" w:rsidRDefault="00E52308">
      <w:pPr>
        <w:pStyle w:val="a5"/>
        <w:spacing w:after="0"/>
        <w:rPr>
          <w:lang w:val="ru-RU"/>
        </w:rPr>
      </w:pPr>
    </w:p>
    <w:p w:rsidR="00000000" w:rsidRDefault="00E52308">
      <w:pPr>
        <w:pStyle w:val="a5"/>
        <w:spacing w:after="0"/>
        <w:rPr>
          <w:lang w:val="ru-RU"/>
        </w:rPr>
      </w:pPr>
    </w:p>
    <w:p w:rsidR="00000000" w:rsidRDefault="00E52308">
      <w:pPr>
        <w:pStyle w:val="a5"/>
        <w:spacing w:after="0"/>
        <w:rPr>
          <w:lang w:val="ru-RU"/>
        </w:rPr>
      </w:pPr>
      <w:r>
        <w:rPr>
          <w:i/>
          <w:iCs/>
          <w:u w:val="single"/>
          <w:lang w:val="ru-RU"/>
        </w:rPr>
        <w:t>З ВОСЬМОГО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8.  Розподілу прибутку Товариства за 2015 рік.</w:t>
      </w:r>
    </w:p>
    <w:p w:rsidR="00000000" w:rsidRDefault="00E52308">
      <w:pPr>
        <w:pStyle w:val="a5"/>
        <w:shd w:val="clear" w:color="auto" w:fill="FFFFFF"/>
        <w:spacing w:after="0" w:line="272" w:lineRule="atLeast"/>
        <w:rPr>
          <w:lang w:val="uk-UA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восьмого питання порядку денного, запропонований для голосування:</w:t>
      </w:r>
    </w:p>
    <w:p w:rsidR="00000000" w:rsidRDefault="00E52308">
      <w:pPr>
        <w:pStyle w:val="a5"/>
        <w:shd w:val="clear" w:color="auto" w:fill="FFFFFF"/>
        <w:spacing w:line="272" w:lineRule="atLeast"/>
        <w:rPr>
          <w:lang w:val="uk-UA"/>
        </w:rPr>
      </w:pPr>
      <w:r>
        <w:rPr>
          <w:lang w:val="uk-UA"/>
        </w:rPr>
        <w:t>8. </w:t>
      </w:r>
      <w:r>
        <w:rPr>
          <w:lang w:val="uk-UA"/>
        </w:rPr>
        <w:t>Затвердити розподіл чистого прибутку, отриманого за результатами діяльності Товариства у 2015 році</w:t>
      </w:r>
      <w:r>
        <w:rPr>
          <w:rFonts w:ascii="Times New Roman CYR" w:hAnsi="Times New Roman CYR" w:cs="Times New Roman CYR"/>
          <w:lang w:val="uk-UA"/>
        </w:rPr>
        <w:t xml:space="preserve"> наступним чином: </w:t>
      </w:r>
    </w:p>
    <w:p w:rsidR="00000000" w:rsidRDefault="00E52308">
      <w:pPr>
        <w:pStyle w:val="a5"/>
        <w:shd w:val="clear" w:color="auto" w:fill="FFFFFF"/>
        <w:spacing w:after="0" w:line="272" w:lineRule="atLeast"/>
        <w:rPr>
          <w:lang w:val="uk-UA"/>
        </w:rPr>
      </w:pPr>
      <w:r>
        <w:rPr>
          <w:lang w:val="uk-UA"/>
        </w:rPr>
        <w:t>Чистий прибуток, отриманий за результатами діяльності ПрАТ «КЕРАМПРОМ» у 2015 році в сумі 43 829 315,74 грн. (сорок три мільйона вісімсот д</w:t>
      </w:r>
      <w:r>
        <w:rPr>
          <w:lang w:val="uk-UA"/>
        </w:rPr>
        <w:t xml:space="preserve">вадцять дев’ять тисяч триста п'ятнадцять гривень 74 копійки) спрямувати до: </w:t>
      </w:r>
    </w:p>
    <w:p w:rsidR="00000000" w:rsidRDefault="00E52308">
      <w:pPr>
        <w:pStyle w:val="a5"/>
        <w:numPr>
          <w:ilvl w:val="0"/>
          <w:numId w:val="1"/>
        </w:numPr>
        <w:shd w:val="clear" w:color="auto" w:fill="FFFFFF"/>
        <w:spacing w:after="0" w:line="272" w:lineRule="atLeast"/>
        <w:rPr>
          <w:lang w:val="uk-UA"/>
        </w:rPr>
      </w:pPr>
      <w:r>
        <w:rPr>
          <w:lang w:val="uk-UA"/>
        </w:rPr>
        <w:t>Фонду виплати дивідендів - 38 777 850,00 грн. (88,48%);</w:t>
      </w:r>
    </w:p>
    <w:p w:rsidR="00000000" w:rsidRDefault="00E52308">
      <w:pPr>
        <w:pStyle w:val="a5"/>
        <w:numPr>
          <w:ilvl w:val="0"/>
          <w:numId w:val="1"/>
        </w:numPr>
        <w:shd w:val="clear" w:color="auto" w:fill="FFFFFF"/>
        <w:spacing w:after="0" w:line="272" w:lineRule="atLeast"/>
        <w:rPr>
          <w:lang w:val="uk-UA"/>
        </w:rPr>
      </w:pPr>
      <w:r>
        <w:rPr>
          <w:lang w:val="uk-UA"/>
        </w:rPr>
        <w:t>Резервного капіталу - 2 191 465,74 грн. (5%);</w:t>
      </w:r>
    </w:p>
    <w:p w:rsidR="00000000" w:rsidRDefault="00E52308">
      <w:pPr>
        <w:pStyle w:val="a5"/>
        <w:numPr>
          <w:ilvl w:val="0"/>
          <w:numId w:val="1"/>
        </w:numPr>
        <w:shd w:val="clear" w:color="auto" w:fill="FFFFFF"/>
        <w:spacing w:after="0" w:line="272" w:lineRule="atLeast"/>
        <w:rPr>
          <w:lang w:val="uk-UA"/>
        </w:rPr>
      </w:pPr>
      <w:r>
        <w:rPr>
          <w:lang w:val="uk-UA"/>
        </w:rPr>
        <w:t>Фонду розвитку Товариства - 2 360 000,00 грн. (5,38%);</w:t>
      </w:r>
    </w:p>
    <w:p w:rsidR="00000000" w:rsidRDefault="00E52308">
      <w:pPr>
        <w:pStyle w:val="a5"/>
        <w:numPr>
          <w:ilvl w:val="0"/>
          <w:numId w:val="1"/>
        </w:numPr>
        <w:shd w:val="clear" w:color="auto" w:fill="FFFFFF"/>
        <w:spacing w:line="272" w:lineRule="atLeast"/>
        <w:rPr>
          <w:lang w:val="uk-UA"/>
        </w:rPr>
      </w:pPr>
      <w:r>
        <w:rPr>
          <w:lang w:val="uk-UA"/>
        </w:rPr>
        <w:t>Фонду соціального розв</w:t>
      </w:r>
      <w:r>
        <w:rPr>
          <w:lang w:val="uk-UA"/>
        </w:rPr>
        <w:t>итку та матеріального заохочення - 500 000,00 грн. (1,14%).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 xml:space="preserve">279 868 (двісті сімдесят дев’ять тисяч вісімсот шістдесят вісім) голосів, що становить 100 % від загальної кількості голосів акціонерів (представників акціонерів), </w:t>
            </w:r>
            <w:r>
              <w:t xml:space="preserve">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lastRenderedPageBreak/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 xml:space="preserve">ВИРІШИЛИ: </w:t>
      </w:r>
    </w:p>
    <w:p w:rsidR="00000000" w:rsidRDefault="00E52308">
      <w:pPr>
        <w:pStyle w:val="a5"/>
        <w:shd w:val="clear" w:color="auto" w:fill="FFFFFF"/>
        <w:spacing w:line="272" w:lineRule="atLeast"/>
        <w:rPr>
          <w:lang w:val="uk-UA"/>
        </w:rPr>
      </w:pPr>
      <w:r>
        <w:rPr>
          <w:b/>
          <w:bCs/>
          <w:lang w:val="uk-UA"/>
        </w:rPr>
        <w:t>8. Затвердити розподіл чистого прибутку, отриманого за результатами діяльності Товариства у 2015 році</w:t>
      </w:r>
      <w:r>
        <w:rPr>
          <w:rFonts w:ascii="Times New Roman CYR" w:hAnsi="Times New Roman CYR" w:cs="Times New Roman CYR"/>
          <w:b/>
          <w:bCs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lang w:val="uk-UA"/>
        </w:rPr>
        <w:t xml:space="preserve">наступним чином: </w:t>
      </w:r>
    </w:p>
    <w:p w:rsidR="00000000" w:rsidRDefault="00E52308">
      <w:pPr>
        <w:pStyle w:val="a5"/>
        <w:shd w:val="clear" w:color="auto" w:fill="FFFFFF"/>
        <w:spacing w:after="0" w:line="272" w:lineRule="atLeast"/>
        <w:rPr>
          <w:lang w:val="uk-UA"/>
        </w:rPr>
      </w:pPr>
      <w:r>
        <w:rPr>
          <w:b/>
          <w:bCs/>
          <w:lang w:val="uk-UA"/>
        </w:rPr>
        <w:t xml:space="preserve">Чистий прибуток, отриманий за результатами діяльності ПрАТ «КЕРАМПРОМ» у 2015 році в сумі 43 829 315,74 грн. (сорок три мільйона вісімсот двадцять дев’ять тисяч триста п'ятнадцять гривень 74 копійки) спрямувати до: </w:t>
      </w:r>
    </w:p>
    <w:p w:rsidR="00000000" w:rsidRDefault="00E52308">
      <w:pPr>
        <w:pStyle w:val="a5"/>
        <w:shd w:val="clear" w:color="auto" w:fill="FFFFFF"/>
        <w:spacing w:after="0" w:line="272" w:lineRule="atLeast"/>
        <w:rPr>
          <w:lang w:val="uk-UA"/>
        </w:rPr>
      </w:pPr>
      <w:r>
        <w:rPr>
          <w:b/>
          <w:bCs/>
          <w:lang w:val="uk-UA"/>
        </w:rPr>
        <w:t>-  </w:t>
      </w:r>
      <w:r>
        <w:rPr>
          <w:b/>
          <w:bCs/>
          <w:lang w:val="uk-UA"/>
        </w:rPr>
        <w:t>Фонду виплати дивідендів - 38 777 850,00 грн. (88,48%);</w:t>
      </w:r>
    </w:p>
    <w:p w:rsidR="00000000" w:rsidRDefault="00E52308">
      <w:pPr>
        <w:pStyle w:val="a5"/>
        <w:shd w:val="clear" w:color="auto" w:fill="FFFFFF"/>
        <w:spacing w:after="0" w:line="272" w:lineRule="atLeast"/>
        <w:rPr>
          <w:lang w:val="uk-UA"/>
        </w:rPr>
      </w:pPr>
      <w:r>
        <w:rPr>
          <w:b/>
          <w:bCs/>
          <w:lang w:val="uk-UA"/>
        </w:rPr>
        <w:t>-  Резервного капіталу - 2 191 465,74 грн. (5%);</w:t>
      </w:r>
    </w:p>
    <w:p w:rsidR="00000000" w:rsidRDefault="00E52308">
      <w:pPr>
        <w:pStyle w:val="a5"/>
        <w:shd w:val="clear" w:color="auto" w:fill="FFFFFF"/>
        <w:spacing w:after="0" w:line="272" w:lineRule="atLeast"/>
        <w:rPr>
          <w:lang w:val="uk-UA"/>
        </w:rPr>
      </w:pPr>
      <w:r>
        <w:rPr>
          <w:b/>
          <w:bCs/>
          <w:lang w:val="uk-UA"/>
        </w:rPr>
        <w:t>-  Фонду розвитку Товариства - 2 360 000,00 грн. (5,38%);</w:t>
      </w:r>
    </w:p>
    <w:p w:rsidR="00000000" w:rsidRDefault="00E52308">
      <w:pPr>
        <w:pStyle w:val="a5"/>
        <w:shd w:val="clear" w:color="auto" w:fill="FFFFFF"/>
        <w:spacing w:line="272" w:lineRule="atLeast"/>
        <w:rPr>
          <w:lang w:val="uk-UA"/>
        </w:rPr>
      </w:pPr>
      <w:r>
        <w:rPr>
          <w:b/>
          <w:bCs/>
          <w:lang w:val="uk-UA"/>
        </w:rPr>
        <w:t>-  Фонду соціального розвитку та матеріального заохочення - 500 000,00 грн. (1,14%).</w:t>
      </w:r>
    </w:p>
    <w:p w:rsidR="00000000" w:rsidRDefault="00E52308">
      <w:pPr>
        <w:pStyle w:val="a5"/>
        <w:shd w:val="clear" w:color="auto" w:fill="FFFFFF"/>
        <w:spacing w:after="0" w:line="272" w:lineRule="atLeast"/>
        <w:rPr>
          <w:lang w:val="uk-UA"/>
        </w:rPr>
      </w:pPr>
    </w:p>
    <w:p w:rsidR="00000000" w:rsidRDefault="00E52308">
      <w:pPr>
        <w:pStyle w:val="a5"/>
        <w:shd w:val="clear" w:color="auto" w:fill="FFFFFF"/>
        <w:spacing w:after="0" w:line="272" w:lineRule="atLeast"/>
        <w:rPr>
          <w:lang w:val="uk-UA"/>
        </w:rPr>
      </w:pPr>
    </w:p>
    <w:p w:rsidR="00000000" w:rsidRDefault="00E52308">
      <w:pPr>
        <w:pStyle w:val="a5"/>
        <w:shd w:val="clear" w:color="auto" w:fill="FFFFFF"/>
        <w:spacing w:after="0" w:line="272" w:lineRule="atLeast"/>
        <w:rPr>
          <w:lang w:val="uk-UA"/>
        </w:rPr>
      </w:pPr>
      <w:r>
        <w:rPr>
          <w:rFonts w:ascii="Times New Roman CYR" w:hAnsi="Times New Roman CYR" w:cs="Times New Roman CYR"/>
          <w:i/>
          <w:iCs/>
          <w:u w:val="single"/>
          <w:lang w:val="uk-UA"/>
        </w:rPr>
        <w:t>З ДЕВ’ЯТОГО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9.  Про виплату дивідендів та затвердження розміру річних дивідендів Товариства.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дев’ятого питання порядку денного, запропонований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9.1. Затвердити розмір річних дивідендів за результа</w:t>
      </w:r>
      <w:r>
        <w:rPr>
          <w:lang w:val="ru-RU"/>
        </w:rPr>
        <w:t>тами діяльності у 2015 році – 38 777 850,00 </w:t>
      </w:r>
      <w:r>
        <w:rPr>
          <w:rFonts w:ascii="Times New Roman CYR" w:hAnsi="Times New Roman CYR" w:cs="Times New Roman CYR"/>
          <w:lang w:val="ru-RU"/>
        </w:rPr>
        <w:t>грн. (тридцять вісім мільйонів сімсот сімдесят сім тисяч вісімсот п’</w:t>
      </w:r>
      <w:r>
        <w:rPr>
          <w:rFonts w:ascii="Times New Roman CYR" w:hAnsi="Times New Roman CYR" w:cs="Times New Roman CYR"/>
        </w:rPr>
        <w:t xml:space="preserve">ятдесят </w:t>
      </w:r>
      <w:r>
        <w:rPr>
          <w:rFonts w:ascii="Times New Roman CYR" w:hAnsi="Times New Roman CYR" w:cs="Times New Roman CYR"/>
          <w:lang w:val="ru-RU"/>
        </w:rPr>
        <w:t xml:space="preserve">гривень 00 копійок), </w:t>
      </w:r>
      <w:r>
        <w:rPr>
          <w:lang w:val="ru-RU"/>
        </w:rPr>
        <w:t xml:space="preserve">що в розрахунку на одну просту іменну акцію складає 123,4857194 грн. (сто двадцять три гривні 4857194 копійок). 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9.</w:t>
      </w:r>
      <w:r>
        <w:rPr>
          <w:lang w:val="ru-RU"/>
        </w:rPr>
        <w:t>2. Нарахування та виплату дивідендів у розмірі 88,4</w:t>
      </w:r>
      <w:r>
        <w:rPr>
          <w:lang w:val="uk-UA"/>
        </w:rPr>
        <w:t>8</w:t>
      </w:r>
      <w:r>
        <w:rPr>
          <w:lang w:val="ru-RU"/>
        </w:rPr>
        <w:t xml:space="preserve">% від чистого прибутку здійснити в порядку, визначеному чинним законодавством України та Статутом Товариства. 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9.3. Здійснити виплату дивідендів безпосередньо акціонерам Товариства в порядку, встановленом</w:t>
      </w:r>
      <w:r>
        <w:rPr>
          <w:lang w:val="ru-RU"/>
        </w:rPr>
        <w:t>у Національною комісією з цінних паперів та фондового ринку.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 xml:space="preserve">9.4. Виплату дивідендів за простими акціями здійснити частками в два етапи, кожна виплата здійснюється одночасно всім особам, які мають право на отримання дивідендів, пропорційно, у строк: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lastRenderedPageBreak/>
        <w:t>1) 30</w:t>
      </w:r>
      <w:r>
        <w:rPr>
          <w:lang w:val="ru-RU"/>
        </w:rPr>
        <w:t> 777 850 грн. - до 01 червня 2016 року;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 xml:space="preserve">2) 8 000 000 грн. - до 01 жовтня 2016 року, за умови відшкодування Товариству експортного ПДВ. 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9.5. По кожній частині виплати дивідендів надсилати повідомлення про дату, розмір, порядок та строк їх виплати кожному а</w:t>
      </w:r>
      <w:r>
        <w:rPr>
          <w:lang w:val="ru-RU"/>
        </w:rPr>
        <w:t xml:space="preserve">кціонеру, зазначеному в переліку осіб, які мають право на отримання дивідендів, складеному в порядку, встановленому законодавством про депозитарну систему України, на дату, визначену рішенням Наглядової ради Товариства.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279</w:t>
            </w:r>
            <w:r>
              <w:t xml:space="preserve"> 868 (двісті сімдесят дев’ять тисяч вісімсот шістдесят вісім) голосів, що становить 100 % від загальної кількості голосів акціонерів 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9.1. Затвердити розмір річних дивідендів за результатами діяльності у 2015 році – 38 777 850,00 </w:t>
      </w:r>
      <w:r>
        <w:rPr>
          <w:rFonts w:ascii="Times New Roman CYR" w:hAnsi="Times New Roman CYR" w:cs="Times New Roman CYR"/>
          <w:b/>
          <w:bCs/>
          <w:lang w:val="ru-RU"/>
        </w:rPr>
        <w:t>грн. (тридцять вісім мільйонів сімсот сімдесят сім тисяч вісімсот п’</w:t>
      </w:r>
      <w:r>
        <w:rPr>
          <w:rFonts w:ascii="Times New Roman CYR" w:hAnsi="Times New Roman CYR" w:cs="Times New Roman CYR"/>
          <w:b/>
          <w:bCs/>
        </w:rPr>
        <w:t xml:space="preserve">ятдесят </w:t>
      </w:r>
      <w:r>
        <w:rPr>
          <w:rFonts w:ascii="Times New Roman CYR" w:hAnsi="Times New Roman CYR" w:cs="Times New Roman CYR"/>
          <w:b/>
          <w:bCs/>
          <w:lang w:val="ru-RU"/>
        </w:rPr>
        <w:t xml:space="preserve">гривень 00 копійок), </w:t>
      </w:r>
      <w:r>
        <w:rPr>
          <w:b/>
          <w:bCs/>
          <w:lang w:val="ru-RU"/>
        </w:rPr>
        <w:t xml:space="preserve">що в розрахунку на одну просту іменну акцію складає 123,4857194 грн. (сто двадцять три гривні 4857194 копійок).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9.2. Нарахування та виплату дивідендів у розмірі 88,4</w:t>
      </w:r>
      <w:r>
        <w:rPr>
          <w:b/>
          <w:bCs/>
          <w:lang w:val="uk-UA"/>
        </w:rPr>
        <w:t>8</w:t>
      </w:r>
      <w:r>
        <w:rPr>
          <w:b/>
          <w:bCs/>
          <w:lang w:val="ru-RU"/>
        </w:rPr>
        <w:t xml:space="preserve">% від чистого прибутку здійснити в порядку, визначеному чинним законодавством України </w:t>
      </w:r>
      <w:r>
        <w:rPr>
          <w:b/>
          <w:bCs/>
          <w:lang w:val="ru-RU"/>
        </w:rPr>
        <w:t xml:space="preserve">та Статутом Товариства.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9.3. Здійснити виплату дивідендів безпосередньо акціонерам Товариства в порядку, встановленому Національною комісією з цінних паперів та фондового ринку.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9.4. Виплату дивідендів за простими акціями здійснити частками в два етапи, к</w:t>
      </w:r>
      <w:r>
        <w:rPr>
          <w:b/>
          <w:bCs/>
          <w:lang w:val="ru-RU"/>
        </w:rPr>
        <w:t xml:space="preserve">ожна виплата здійснюється одночасно всім особам, які мають право на отримання дивідендів, пропорційно, у строк: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1) 30 777 850 грн. - до 01 червня 2016 року;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 xml:space="preserve">2) 8 000 000 грн. - до 01 жовтня 2016 року, за умови відшкодування Товариству експортного ПДВ.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9.</w:t>
      </w:r>
      <w:r>
        <w:rPr>
          <w:b/>
          <w:bCs/>
          <w:lang w:val="ru-RU"/>
        </w:rPr>
        <w:t xml:space="preserve">5. По кожній частині виплати дивідендів надсилати повідомлення про дату, розмір, порядок та строк їх виплати кожному акціонеру, зазначеному в переліку осіб, які мають право на отримання дивідендів, складеному в порядку, встановленому законодавством </w:t>
      </w:r>
      <w:r>
        <w:rPr>
          <w:b/>
          <w:bCs/>
          <w:lang w:val="ru-RU"/>
        </w:rPr>
        <w:lastRenderedPageBreak/>
        <w:t>про деп</w:t>
      </w:r>
      <w:r>
        <w:rPr>
          <w:b/>
          <w:bCs/>
          <w:lang w:val="ru-RU"/>
        </w:rPr>
        <w:t xml:space="preserve">озитарну систему України, на дату, визначену рішенням Наглядової ради Товариства. 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ДЕСЯТОГО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10. </w:t>
      </w:r>
      <w:r>
        <w:rPr>
          <w:b/>
          <w:bCs/>
          <w:lang w:val="ru-RU"/>
        </w:rPr>
        <w:t>Дострокове припинення повноважень члена Наглядової ради Товариства.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десятого питання порядку денного, запропонов</w:t>
      </w:r>
      <w:r>
        <w:rPr>
          <w:b/>
          <w:bCs/>
          <w:i/>
          <w:iCs/>
          <w:lang w:val="ru-RU"/>
        </w:rPr>
        <w:t>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rFonts w:ascii="Times New Roman CYR" w:hAnsi="Times New Roman CYR" w:cs="Times New Roman CYR"/>
          <w:lang w:val="ru-RU"/>
        </w:rPr>
        <w:t>10. </w:t>
      </w:r>
      <w:r>
        <w:rPr>
          <w:lang w:val="ru-RU"/>
        </w:rPr>
        <w:t xml:space="preserve">Припинити </w:t>
      </w:r>
      <w:r>
        <w:rPr>
          <w:rFonts w:ascii="Times New Roman CYR" w:hAnsi="Times New Roman CYR" w:cs="Times New Roman CYR"/>
          <w:lang w:val="ru-RU"/>
        </w:rPr>
        <w:t>достроково</w:t>
      </w:r>
      <w:r>
        <w:rPr>
          <w:lang w:val="ru-RU"/>
        </w:rPr>
        <w:t xml:space="preserve"> повноваження одноособового члена Наглядової ради Товариства –</w:t>
      </w:r>
      <w:r>
        <w:rPr>
          <w:rFonts w:ascii="Times New Roman CYR" w:hAnsi="Times New Roman CYR" w:cs="Times New Roman CYR"/>
          <w:i/>
          <w:iCs/>
          <w:lang w:val="ru-RU"/>
        </w:rPr>
        <w:t xml:space="preserve"> </w:t>
      </w:r>
      <w:r>
        <w:rPr>
          <w:rFonts w:ascii="Times New Roman CYR" w:hAnsi="Times New Roman CYR" w:cs="Times New Roman CYR"/>
          <w:lang w:val="ru-RU"/>
        </w:rPr>
        <w:t>юридичної особи</w:t>
      </w:r>
      <w:r>
        <w:rPr>
          <w:rFonts w:ascii="Times New Roman CYR" w:hAnsi="Times New Roman CYR" w:cs="Times New Roman CYR"/>
        </w:rPr>
        <w:t xml:space="preserve"> OTRANTO</w:t>
      </w:r>
      <w:r>
        <w:rPr>
          <w:rFonts w:ascii="Times New Roman CYR" w:hAnsi="Times New Roman CYR" w:cs="Times New Roman CYR"/>
          <w:lang w:val="ru-RU"/>
        </w:rPr>
        <w:t xml:space="preserve"> </w:t>
      </w:r>
      <w:r>
        <w:rPr>
          <w:rFonts w:ascii="Times New Roman CYR" w:hAnsi="Times New Roman CYR" w:cs="Times New Roman CYR"/>
        </w:rPr>
        <w:t>TRADING</w:t>
      </w:r>
      <w:r>
        <w:rPr>
          <w:rFonts w:ascii="Times New Roman CYR" w:hAnsi="Times New Roman CYR" w:cs="Times New Roman CYR"/>
          <w:lang w:val="ru-RU"/>
        </w:rPr>
        <w:t xml:space="preserve"> </w:t>
      </w:r>
      <w:r>
        <w:rPr>
          <w:rFonts w:ascii="Times New Roman CYR" w:hAnsi="Times New Roman CYR" w:cs="Times New Roman CYR"/>
        </w:rPr>
        <w:t>CO</w:t>
      </w:r>
      <w:r>
        <w:rPr>
          <w:rFonts w:ascii="Times New Roman CYR" w:hAnsi="Times New Roman CYR" w:cs="Times New Roman CYR"/>
          <w:lang w:val="ru-RU"/>
        </w:rPr>
        <w:t xml:space="preserve">. </w:t>
      </w:r>
      <w:r>
        <w:rPr>
          <w:rFonts w:ascii="Times New Roman CYR" w:hAnsi="Times New Roman CYR" w:cs="Times New Roman CYR"/>
        </w:rPr>
        <w:t>LIMITED</w:t>
      </w:r>
      <w:r>
        <w:rPr>
          <w:lang w:val="ru-RU"/>
        </w:rPr>
        <w:t xml:space="preserve"> (Кіпр).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 xml:space="preserve">279 868 (двісті сімдесят </w:t>
            </w:r>
            <w:r>
              <w:t xml:space="preserve">дев’ять тисяч вісімсот шістдесят вісім) голосів, що становить 100 % від загальної кількості голосів акціонерів 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 xml:space="preserve">10. Припинити </w:t>
      </w:r>
      <w:r>
        <w:rPr>
          <w:rFonts w:ascii="Times New Roman CYR" w:hAnsi="Times New Roman CYR" w:cs="Times New Roman CYR"/>
          <w:b/>
          <w:bCs/>
          <w:lang w:val="ru-RU"/>
        </w:rPr>
        <w:t>достроково</w:t>
      </w:r>
      <w:r>
        <w:rPr>
          <w:b/>
          <w:bCs/>
          <w:lang w:val="ru-RU"/>
        </w:rPr>
        <w:t xml:space="preserve"> повноваження одноособового члена Наглядової ради Товариства –</w:t>
      </w:r>
      <w:r>
        <w:rPr>
          <w:rFonts w:ascii="Times New Roman CYR" w:hAnsi="Times New Roman CYR" w:cs="Times New Roman CYR"/>
          <w:b/>
          <w:bCs/>
          <w:i/>
          <w:iCs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lang w:val="ru-RU"/>
        </w:rPr>
        <w:t>юридичної особи</w:t>
      </w:r>
      <w:r>
        <w:rPr>
          <w:rFonts w:ascii="Times New Roman CYR" w:hAnsi="Times New Roman CYR" w:cs="Times New Roman CYR"/>
          <w:b/>
          <w:bCs/>
        </w:rPr>
        <w:t xml:space="preserve"> OTRANTO</w:t>
      </w:r>
      <w:r>
        <w:rPr>
          <w:rFonts w:ascii="Times New Roman CYR" w:hAnsi="Times New Roman CYR" w:cs="Times New Roman CYR"/>
          <w:b/>
          <w:bCs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</w:rPr>
        <w:t>TRADING</w:t>
      </w:r>
      <w:r>
        <w:rPr>
          <w:rFonts w:ascii="Times New Roman CYR" w:hAnsi="Times New Roman CYR" w:cs="Times New Roman CYR"/>
          <w:b/>
          <w:bCs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</w:rPr>
        <w:t>CO</w:t>
      </w:r>
      <w:r>
        <w:rPr>
          <w:rFonts w:ascii="Times New Roman CYR" w:hAnsi="Times New Roman CYR" w:cs="Times New Roman CYR"/>
          <w:b/>
          <w:bCs/>
          <w:lang w:val="ru-RU"/>
        </w:rPr>
        <w:t xml:space="preserve">. </w:t>
      </w:r>
      <w:r>
        <w:rPr>
          <w:rFonts w:ascii="Times New Roman CYR" w:hAnsi="Times New Roman CYR" w:cs="Times New Roman CYR"/>
          <w:b/>
          <w:bCs/>
        </w:rPr>
        <w:t>LIMITED</w:t>
      </w:r>
      <w:r>
        <w:rPr>
          <w:b/>
          <w:bCs/>
          <w:lang w:val="ru-RU"/>
        </w:rPr>
        <w:t xml:space="preserve"> (Кіпр). 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ОДИННАДЦЯТОГО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11. Затвердження кількісного складу Нагл</w:t>
      </w:r>
      <w:r>
        <w:rPr>
          <w:b/>
          <w:bCs/>
          <w:lang w:val="ru-RU"/>
        </w:rPr>
        <w:t>ядової ради Товариства.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одинадцятого питання порядку денного, запропонований для голосування:</w:t>
      </w:r>
    </w:p>
    <w:p w:rsidR="00000000" w:rsidRDefault="00E52308">
      <w:pPr>
        <w:pStyle w:val="a5"/>
        <w:rPr>
          <w:lang w:val="ru-RU"/>
        </w:rPr>
      </w:pPr>
      <w:r>
        <w:rPr>
          <w:lang w:val="uk-UA"/>
        </w:rPr>
        <w:t>11. Затвердити</w:t>
      </w:r>
      <w:r>
        <w:rPr>
          <w:b/>
          <w:bCs/>
          <w:i/>
          <w:iCs/>
          <w:lang w:val="uk-UA"/>
        </w:rPr>
        <w:t xml:space="preserve"> </w:t>
      </w:r>
      <w:r>
        <w:rPr>
          <w:lang w:val="uk-UA"/>
        </w:rPr>
        <w:t>кількісний склад Наглядової ради ПрАТ «КЕРАМПРОМ» у складі 5 (п’</w:t>
      </w:r>
      <w:r>
        <w:t>яти</w:t>
      </w:r>
      <w:r>
        <w:rPr>
          <w:lang w:val="uk-UA"/>
        </w:rPr>
        <w:t>) осіб.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lastRenderedPageBreak/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279 </w:t>
            </w:r>
            <w:r>
              <w:t xml:space="preserve">868 (двісті сімдесят дев’ять тисяч вісімсот шістдесят вісім) голосів, що становить 100 % від загальної кількості голосів акціонерів 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«УТРИМАЛИСЬ</w:t>
            </w:r>
            <w:r>
              <w:rPr>
                <w:sz w:val="22"/>
                <w:szCs w:val="22"/>
              </w:rPr>
              <w:t xml:space="preserve">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a5"/>
        <w:spacing w:after="0"/>
        <w:rPr>
          <w:lang w:val="ru-RU"/>
        </w:rPr>
      </w:pPr>
      <w:r>
        <w:rPr>
          <w:b/>
          <w:bCs/>
          <w:lang w:val="uk-UA"/>
        </w:rPr>
        <w:t>11. Затвердити</w:t>
      </w:r>
      <w:r>
        <w:rPr>
          <w:b/>
          <w:bCs/>
          <w:i/>
          <w:iCs/>
          <w:lang w:val="uk-UA"/>
        </w:rPr>
        <w:t xml:space="preserve"> </w:t>
      </w:r>
      <w:r>
        <w:rPr>
          <w:b/>
          <w:bCs/>
          <w:lang w:val="uk-UA"/>
        </w:rPr>
        <w:t>кількісний склад Наглядової ради ПрАТ «КЕРАМПРОМ» у складі 5 (п’</w:t>
      </w:r>
      <w:r>
        <w:rPr>
          <w:b/>
          <w:bCs/>
        </w:rPr>
        <w:t>яти</w:t>
      </w:r>
      <w:r>
        <w:rPr>
          <w:b/>
          <w:bCs/>
          <w:lang w:val="uk-UA"/>
        </w:rPr>
        <w:t>) осіб.</w:t>
      </w:r>
    </w:p>
    <w:p w:rsidR="00000000" w:rsidRDefault="00E52308">
      <w:pPr>
        <w:pStyle w:val="a5"/>
        <w:spacing w:after="0"/>
        <w:rPr>
          <w:lang w:val="uk-UA"/>
        </w:rPr>
      </w:pPr>
    </w:p>
    <w:p w:rsidR="00000000" w:rsidRDefault="00E52308">
      <w:pPr>
        <w:pStyle w:val="a5"/>
        <w:spacing w:after="0"/>
        <w:rPr>
          <w:lang w:val="uk-UA"/>
        </w:rPr>
      </w:pPr>
    </w:p>
    <w:p w:rsidR="00000000" w:rsidRDefault="00E52308">
      <w:pPr>
        <w:pStyle w:val="a5"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ДВАНАДЦЯТОГО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 xml:space="preserve">12. Обрання членів Наглядової ради Товариства.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дванадцятого питання порядку денного, запропонований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rFonts w:ascii="Times New Roman CYR" w:hAnsi="Times New Roman CYR" w:cs="Times New Roman CYR"/>
          <w:lang w:val="ru-RU"/>
        </w:rPr>
        <w:t>12. Обрати до складу Наглядової ради ПРИВАТНОГО АКЦІОНЕРНОГО ТОВАРИСТВА «КЕРАМПРОМ» строком на 3 (три) роки:</w:t>
      </w:r>
    </w:p>
    <w:p w:rsidR="00000000" w:rsidRDefault="00E52308">
      <w:pPr>
        <w:pStyle w:val="western"/>
        <w:spacing w:after="240"/>
        <w:rPr>
          <w:lang w:val="uk-UA"/>
        </w:rPr>
      </w:pPr>
    </w:p>
    <w:p w:rsidR="00000000" w:rsidRDefault="00E52308">
      <w:pPr>
        <w:pStyle w:val="western"/>
        <w:spacing w:after="240"/>
        <w:rPr>
          <w:lang w:val="uk-UA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lang w:val="ru-RU"/>
        </w:rPr>
        <w:t>Бевзенко Валерій Федорович - акціонер;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lang w:val="ru-RU"/>
        </w:rPr>
        <w:t>Козлов Олександ</w:t>
      </w:r>
      <w:r>
        <w:rPr>
          <w:rFonts w:ascii="Times New Roman CYR" w:hAnsi="Times New Roman CYR" w:cs="Times New Roman CYR"/>
          <w:lang w:val="ru-RU"/>
        </w:rPr>
        <w:t>р Миколайович</w:t>
      </w:r>
      <w:r>
        <w:rPr>
          <w:rFonts w:ascii="Times New Roman CYR" w:hAnsi="Times New Roman CYR" w:cs="Times New Roman CYR"/>
          <w:lang w:val="uk-UA"/>
        </w:rPr>
        <w:t>  </w:t>
      </w:r>
      <w:r>
        <w:rPr>
          <w:rFonts w:ascii="Times New Roman CYR" w:hAnsi="Times New Roman CYR" w:cs="Times New Roman CYR"/>
          <w:lang w:val="ru-RU"/>
        </w:rPr>
        <w:t>-</w:t>
      </w:r>
      <w:r>
        <w:rPr>
          <w:rFonts w:ascii="Times New Roman CYR" w:hAnsi="Times New Roman CYR" w:cs="Times New Roman CYR"/>
          <w:lang w:val="uk-UA"/>
        </w:rPr>
        <w:t> </w:t>
      </w:r>
      <w:r>
        <w:rPr>
          <w:rFonts w:ascii="Times New Roman CYR" w:hAnsi="Times New Roman CYR" w:cs="Times New Roman CYR"/>
          <w:lang w:val="ru-RU"/>
        </w:rPr>
        <w:t>представник акціонера</w:t>
      </w:r>
      <w:r>
        <w:rPr>
          <w:rFonts w:ascii="Times New Roman CYR" w:hAnsi="Times New Roman CYR" w:cs="Times New Roman CYR"/>
        </w:rPr>
        <w:t xml:space="preserve"> OTRANTO</w:t>
      </w:r>
      <w:r>
        <w:rPr>
          <w:rFonts w:ascii="Times New Roman CYR" w:hAnsi="Times New Roman CYR" w:cs="Times New Roman CYR"/>
          <w:lang w:val="ru-RU"/>
        </w:rPr>
        <w:t xml:space="preserve"> </w:t>
      </w:r>
      <w:r>
        <w:rPr>
          <w:rFonts w:ascii="Times New Roman CYR" w:hAnsi="Times New Roman CYR" w:cs="Times New Roman CYR"/>
        </w:rPr>
        <w:t>TRADING</w:t>
      </w:r>
      <w:r>
        <w:rPr>
          <w:rFonts w:ascii="Times New Roman CYR" w:hAnsi="Times New Roman CYR" w:cs="Times New Roman CYR"/>
          <w:lang w:val="ru-RU"/>
        </w:rPr>
        <w:t xml:space="preserve"> </w:t>
      </w:r>
      <w:r>
        <w:rPr>
          <w:rFonts w:ascii="Times New Roman CYR" w:hAnsi="Times New Roman CYR" w:cs="Times New Roman CYR"/>
        </w:rPr>
        <w:t>CO</w:t>
      </w:r>
      <w:r>
        <w:rPr>
          <w:rFonts w:ascii="Times New Roman CYR" w:hAnsi="Times New Roman CYR" w:cs="Times New Roman CYR"/>
          <w:lang w:val="ru-RU"/>
        </w:rPr>
        <w:t xml:space="preserve">. </w:t>
      </w:r>
      <w:r>
        <w:rPr>
          <w:rFonts w:ascii="Times New Roman CYR" w:hAnsi="Times New Roman CYR" w:cs="Times New Roman CYR"/>
        </w:rPr>
        <w:t>LIMITED</w:t>
      </w:r>
      <w:r>
        <w:rPr>
          <w:lang w:val="ru-RU"/>
        </w:rPr>
        <w:t xml:space="preserve"> (Кіпр);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lang w:val="ru-RU"/>
        </w:rPr>
        <w:t>Бевзенко Ігор Валерійович - акціонер;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lang w:val="ru-RU"/>
        </w:rPr>
        <w:t>Бевзенко Павло Борисович - представник акціонера Бевзенко Бориса Федоровича;</w:t>
      </w:r>
    </w:p>
    <w:p w:rsidR="00000000" w:rsidRDefault="00E52308">
      <w:pPr>
        <w:pStyle w:val="western"/>
        <w:rPr>
          <w:lang w:val="ru-RU"/>
        </w:rPr>
      </w:pPr>
      <w:r>
        <w:rPr>
          <w:rFonts w:ascii="Times New Roman CYR" w:hAnsi="Times New Roman CYR" w:cs="Times New Roman CYR"/>
          <w:lang w:val="ru-RU"/>
        </w:rPr>
        <w:t>Марченко Олена Сергіївна - представник акціонера Попова Дмитра Ана</w:t>
      </w:r>
      <w:r>
        <w:rPr>
          <w:rFonts w:ascii="Times New Roman CYR" w:hAnsi="Times New Roman CYR" w:cs="Times New Roman CYR"/>
          <w:lang w:val="ru-RU"/>
        </w:rPr>
        <w:t>толійовича.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lastRenderedPageBreak/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279 868 (двісті сімдесят дев’ять тисяч вісімсот шістдесят вісім) голосів, що становить 100 % від загальної кількості голосів акціонерів (представників акціонерів), зареєстрованих для участі у Загальних зборах а</w:t>
            </w:r>
            <w:r>
              <w:t xml:space="preserve">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keepNext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>12. Обрати до складу Наглядової ради ПРИВАТНОГО АКЦІОНЕРНОГО ТОВАРИСТВА «КЕРАМПРОМ» строком на 3 (три) роки:</w:t>
      </w:r>
    </w:p>
    <w:p w:rsidR="00000000" w:rsidRDefault="00E52308">
      <w:pPr>
        <w:pStyle w:val="western"/>
        <w:keepNext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>Бевзенко Валерій Федорович - акціонер;</w:t>
      </w:r>
    </w:p>
    <w:p w:rsidR="00000000" w:rsidRDefault="00E52308">
      <w:pPr>
        <w:pStyle w:val="western"/>
        <w:keepNext/>
        <w:spacing w:after="0"/>
        <w:ind w:left="3686" w:hanging="3686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>Козлов Олександр Миколайович - представник акціонера</w:t>
      </w:r>
      <w:r>
        <w:rPr>
          <w:rFonts w:ascii="Times New Roman CYR" w:hAnsi="Times New Roman CYR" w:cs="Times New Roman CYR"/>
          <w:b/>
          <w:bCs/>
        </w:rPr>
        <w:t xml:space="preserve"> OTRANTO</w:t>
      </w:r>
      <w:r>
        <w:rPr>
          <w:rFonts w:ascii="Times New Roman CYR" w:hAnsi="Times New Roman CYR" w:cs="Times New Roman CYR"/>
          <w:b/>
          <w:bCs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</w:rPr>
        <w:t>TRADING</w:t>
      </w:r>
      <w:r>
        <w:rPr>
          <w:rFonts w:ascii="Times New Roman CYR" w:hAnsi="Times New Roman CYR" w:cs="Times New Roman CYR"/>
          <w:b/>
          <w:bCs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</w:rPr>
        <w:t>CO</w:t>
      </w:r>
      <w:r>
        <w:rPr>
          <w:rFonts w:ascii="Times New Roman CYR" w:hAnsi="Times New Roman CYR" w:cs="Times New Roman CYR"/>
          <w:b/>
          <w:bCs/>
          <w:lang w:val="ru-RU"/>
        </w:rPr>
        <w:t xml:space="preserve">. </w:t>
      </w:r>
      <w:r>
        <w:rPr>
          <w:rFonts w:ascii="Times New Roman CYR" w:hAnsi="Times New Roman CYR" w:cs="Times New Roman CYR"/>
          <w:b/>
          <w:bCs/>
        </w:rPr>
        <w:t>LIMITED</w:t>
      </w:r>
      <w:r>
        <w:rPr>
          <w:b/>
          <w:bCs/>
          <w:lang w:val="ru-RU"/>
        </w:rPr>
        <w:t xml:space="preserve"> (Кіпр);</w:t>
      </w:r>
    </w:p>
    <w:p w:rsidR="00000000" w:rsidRDefault="00E52308">
      <w:pPr>
        <w:pStyle w:val="western"/>
        <w:keepNext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>Бевзенко Ігор Валерійович - акціонер;</w:t>
      </w:r>
    </w:p>
    <w:p w:rsidR="00000000" w:rsidRDefault="00E52308">
      <w:pPr>
        <w:pStyle w:val="western"/>
        <w:keepNext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>Бевзенко Павло Борисович - представник акціонера Бевзенко Бориса Федоровича;</w:t>
      </w:r>
    </w:p>
    <w:p w:rsidR="00000000" w:rsidRDefault="00E52308">
      <w:pPr>
        <w:pStyle w:val="western"/>
        <w:keepNext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>Марченко Олена Сергіївна - представник акціонера Поп</w:t>
      </w:r>
      <w:r>
        <w:rPr>
          <w:rFonts w:ascii="Times New Roman CYR" w:hAnsi="Times New Roman CYR" w:cs="Times New Roman CYR"/>
          <w:b/>
          <w:bCs/>
          <w:lang w:val="ru-RU"/>
        </w:rPr>
        <w:t>ова Дмитра Анатолійовича.</w:t>
      </w:r>
    </w:p>
    <w:p w:rsidR="00000000" w:rsidRDefault="00E52308">
      <w:pPr>
        <w:pStyle w:val="western"/>
        <w:keepNext/>
        <w:spacing w:after="240"/>
        <w:ind w:left="720"/>
        <w:rPr>
          <w:lang w:val="ru-RU"/>
        </w:rPr>
      </w:pPr>
    </w:p>
    <w:p w:rsidR="00000000" w:rsidRDefault="00E52308">
      <w:pPr>
        <w:pStyle w:val="western"/>
        <w:keepNext/>
        <w:spacing w:after="240"/>
        <w:ind w:left="720"/>
        <w:rPr>
          <w:lang w:val="ru-RU"/>
        </w:rPr>
      </w:pPr>
    </w:p>
    <w:p w:rsidR="00000000" w:rsidRDefault="00E52308">
      <w:pPr>
        <w:pStyle w:val="western"/>
        <w:keepNext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ТРИНАДЦЯТОГО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 xml:space="preserve">13. Затвердження кошторису витрат на утримання Наглядової ради Товариства, у т.ч. розміру винагороди членів Наглядової ради Товариства. 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тринадцятого питання порядку</w:t>
      </w:r>
      <w:r>
        <w:rPr>
          <w:b/>
          <w:bCs/>
          <w:i/>
          <w:iCs/>
          <w:lang w:val="ru-RU"/>
        </w:rPr>
        <w:t xml:space="preserve"> денного, запропонований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13.1. Затвердити Кошторис витрат на утримання Наглядової ради ПрАТ «КЕРАМПРОМ», у т.ч. розмір винагороди членів Наглядової ради Товариства згідно з Кошторисом</w:t>
      </w:r>
      <w:r>
        <w:rPr>
          <w:lang w:val="uk-UA"/>
        </w:rPr>
        <w:t>, на один рік з дати прийняття рішення Загальними зборам</w:t>
      </w:r>
      <w:r>
        <w:rPr>
          <w:lang w:val="uk-UA"/>
        </w:rPr>
        <w:t>и Товариства (додається).</w:t>
      </w:r>
    </w:p>
    <w:p w:rsidR="00000000" w:rsidRDefault="00E52308">
      <w:pPr>
        <w:pStyle w:val="western"/>
        <w:spacing w:after="0"/>
        <w:ind w:right="-198"/>
        <w:rPr>
          <w:lang w:val="ru-RU"/>
        </w:rPr>
      </w:pPr>
      <w:r>
        <w:rPr>
          <w:lang w:val="ru-RU"/>
        </w:rPr>
        <w:lastRenderedPageBreak/>
        <w:t>13.2. Доручити Голові Загальних зборів підписати Кошторис витрат від імені Загальних зборів Товариства.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279 868 (двісті сімдесят дев’ять тисяч вісімсот шістдесят вісім) голосів, що становить 100 </w:t>
            </w:r>
            <w:r>
              <w:t xml:space="preserve">% від загальної кількості голосів акціонерів 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keepNext/>
        <w:spacing w:after="240"/>
        <w:ind w:left="72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13.1. Затвердити Кошторис витрат н</w:t>
      </w:r>
      <w:r>
        <w:rPr>
          <w:b/>
          <w:bCs/>
          <w:lang w:val="ru-RU"/>
        </w:rPr>
        <w:t>а утримання Наглядової ради ПрАТ «КЕРАМПРОМ», у т.ч. розмір винагороди членів Наглядової ради Товариства згідно з Кошторисом</w:t>
      </w:r>
      <w:r>
        <w:rPr>
          <w:b/>
          <w:bCs/>
          <w:lang w:val="uk-UA"/>
        </w:rPr>
        <w:t>, на один рік з дати прийняття рішення Загальними зборами Товариства (додається).</w:t>
      </w:r>
    </w:p>
    <w:p w:rsidR="00000000" w:rsidRDefault="00E52308">
      <w:pPr>
        <w:pStyle w:val="western"/>
        <w:spacing w:after="0"/>
        <w:ind w:right="-198"/>
        <w:rPr>
          <w:lang w:val="ru-RU"/>
        </w:rPr>
      </w:pPr>
      <w:r>
        <w:rPr>
          <w:b/>
          <w:bCs/>
          <w:lang w:val="ru-RU"/>
        </w:rPr>
        <w:t>13.2. </w:t>
      </w:r>
      <w:r>
        <w:rPr>
          <w:b/>
          <w:bCs/>
          <w:lang w:val="ru-RU"/>
        </w:rPr>
        <w:t>Доручити Голові Загальних зборів підписати Кошторис витрат від імені Загальних зборів Товариства.</w:t>
      </w:r>
    </w:p>
    <w:p w:rsidR="00000000" w:rsidRDefault="00E52308">
      <w:pPr>
        <w:pStyle w:val="a5"/>
        <w:spacing w:after="0"/>
        <w:rPr>
          <w:lang w:val="ru-RU"/>
        </w:rPr>
      </w:pPr>
    </w:p>
    <w:p w:rsidR="00000000" w:rsidRDefault="00E52308">
      <w:pPr>
        <w:pStyle w:val="a5"/>
        <w:spacing w:after="0"/>
        <w:rPr>
          <w:lang w:val="ru-RU"/>
        </w:rPr>
      </w:pPr>
    </w:p>
    <w:p w:rsidR="00000000" w:rsidRDefault="00E52308">
      <w:pPr>
        <w:pStyle w:val="western"/>
        <w:keepNext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ЧОТИРНАДЦЯТОГО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 xml:space="preserve">14. Уповноваження Генерального директора Товариства на встановлення трудових відносин з членами Наглядової ради </w:t>
      </w:r>
      <w:r>
        <w:rPr>
          <w:b/>
          <w:bCs/>
          <w:lang w:val="ru-RU"/>
        </w:rPr>
        <w:t>Товариства.</w:t>
      </w:r>
    </w:p>
    <w:p w:rsidR="00000000" w:rsidRDefault="00E52308">
      <w:pPr>
        <w:pStyle w:val="western"/>
        <w:keepNext/>
        <w:spacing w:after="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чотирнадцятого питання порядку денного, запропонований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14. Уповноважити Генерального директора Товариства оформити трудові відносини з обраними членами Наглядової ради Товариства з оплатою згідно штатного роз</w:t>
      </w:r>
      <w:r>
        <w:rPr>
          <w:lang w:val="ru-RU"/>
        </w:rPr>
        <w:t>кладу</w:t>
      </w:r>
      <w:r>
        <w:rPr>
          <w:lang w:val="uk-UA"/>
        </w:rPr>
        <w:t xml:space="preserve"> Товариства на підставі Кошторису витрат Наглядової ради</w:t>
      </w:r>
      <w:r>
        <w:rPr>
          <w:lang w:val="ru-RU"/>
        </w:rPr>
        <w:t>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Запитань, пропозицій або заперечень не надійшло.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lastRenderedPageBreak/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279 868 (двісті сімдесят дев’ять тисяч вісімсот шістдесят вісім) голосів, що становить 100 </w:t>
            </w:r>
            <w:r>
              <w:t xml:space="preserve">% від загальної кількості голосів акціонерів 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 xml:space="preserve">14. Уповноважити </w:t>
      </w:r>
      <w:r>
        <w:rPr>
          <w:b/>
          <w:bCs/>
          <w:lang w:val="ru-RU"/>
        </w:rPr>
        <w:t>Генерального директора Товариства оформити трудові відносини з обраними членами Наглядової ради Товариства з оплатою згідно штатного розкладу</w:t>
      </w:r>
      <w:r>
        <w:rPr>
          <w:lang w:val="uk-UA"/>
        </w:rPr>
        <w:t xml:space="preserve"> </w:t>
      </w:r>
      <w:r>
        <w:rPr>
          <w:b/>
          <w:bCs/>
          <w:lang w:val="uk-UA"/>
        </w:rPr>
        <w:t>Товариства на підставі Кошторису витрат Наглядової ради</w:t>
      </w:r>
      <w:r>
        <w:rPr>
          <w:b/>
          <w:bCs/>
          <w:lang w:val="ru-RU"/>
        </w:rPr>
        <w:t>.</w:t>
      </w:r>
    </w:p>
    <w:p w:rsidR="00000000" w:rsidRDefault="00E52308">
      <w:pPr>
        <w:pStyle w:val="western"/>
        <w:keepNext/>
        <w:spacing w:after="0"/>
        <w:rPr>
          <w:lang w:val="ru-RU"/>
        </w:rPr>
      </w:pPr>
    </w:p>
    <w:p w:rsidR="00000000" w:rsidRDefault="00E52308">
      <w:pPr>
        <w:pStyle w:val="western"/>
        <w:keepNext/>
        <w:spacing w:after="0"/>
        <w:rPr>
          <w:lang w:val="ru-RU"/>
        </w:rPr>
      </w:pPr>
    </w:p>
    <w:p w:rsidR="00000000" w:rsidRDefault="00E52308">
      <w:pPr>
        <w:pStyle w:val="western"/>
        <w:keepNext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П</w:t>
      </w:r>
      <w:r>
        <w:rPr>
          <w:rFonts w:ascii="Times New Roman CYR" w:hAnsi="Times New Roman CYR" w:cs="Times New Roman CYR"/>
          <w:i/>
          <w:iCs/>
          <w:u w:val="single"/>
        </w:rPr>
        <w:t>’</w:t>
      </w:r>
      <w:r>
        <w:rPr>
          <w:rFonts w:ascii="Times New Roman CYR" w:hAnsi="Times New Roman CYR" w:cs="Times New Roman CYR"/>
          <w:i/>
          <w:iCs/>
          <w:u w:val="single"/>
          <w:lang w:val="ru-RU"/>
        </w:rPr>
        <w:t>ЯТНАДЦЯТОГО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15. Припинен</w:t>
      </w:r>
      <w:r>
        <w:rPr>
          <w:b/>
          <w:bCs/>
          <w:lang w:val="ru-RU"/>
        </w:rPr>
        <w:t>ня повноважень Ревізора Товариства</w:t>
      </w:r>
      <w:r>
        <w:rPr>
          <w:lang w:val="ru-RU"/>
        </w:rPr>
        <w:t>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п’ятнадцятого питання порядку денного, запропонований для голосування:</w:t>
      </w:r>
    </w:p>
    <w:p w:rsidR="00000000" w:rsidRDefault="00E52308">
      <w:pPr>
        <w:pStyle w:val="a5"/>
        <w:rPr>
          <w:lang w:val="ru-RU"/>
        </w:rPr>
      </w:pPr>
      <w:r>
        <w:rPr>
          <w:lang w:val="ru-RU"/>
        </w:rPr>
        <w:t>15. Припинити повноваження Ревізора ПрАТ «КЕРАМПРОМ» Назарова Олексія Вікторовича.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279 868 (двісті</w:t>
            </w:r>
            <w:r>
              <w:t xml:space="preserve"> сімдесят дев’ять тисяч вісімсот шістдесят вісім) голосів, що становить 100 % від загальної кількості голосів акціонерів 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lastRenderedPageBreak/>
        <w:t xml:space="preserve">ВИРІШИЛИ: </w:t>
      </w:r>
    </w:p>
    <w:p w:rsidR="00000000" w:rsidRDefault="00E52308">
      <w:pPr>
        <w:pStyle w:val="a5"/>
        <w:spacing w:after="0"/>
        <w:rPr>
          <w:lang w:val="ru-RU"/>
        </w:rPr>
      </w:pPr>
      <w:r>
        <w:rPr>
          <w:b/>
          <w:bCs/>
          <w:lang w:val="ru-RU"/>
        </w:rPr>
        <w:t>15. Припинити повноваження Ревізора ПрАТ «КЕРАМПРОМ» Назарова Олексія Вікторовича.</w:t>
      </w:r>
    </w:p>
    <w:p w:rsidR="00000000" w:rsidRDefault="00E52308">
      <w:pPr>
        <w:pStyle w:val="a5"/>
        <w:spacing w:after="0"/>
        <w:rPr>
          <w:lang w:val="uk-UA"/>
        </w:rPr>
      </w:pPr>
    </w:p>
    <w:p w:rsidR="00000000" w:rsidRDefault="00E52308">
      <w:pPr>
        <w:pStyle w:val="a5"/>
        <w:spacing w:after="0"/>
        <w:rPr>
          <w:lang w:val="uk-UA"/>
        </w:rPr>
      </w:pPr>
    </w:p>
    <w:p w:rsidR="00000000" w:rsidRDefault="00E52308">
      <w:pPr>
        <w:pStyle w:val="a5"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ШІСТНАДЦЯТОГО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16. Обрання Ревізора Товариства.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шіст</w:t>
      </w:r>
      <w:r>
        <w:rPr>
          <w:b/>
          <w:bCs/>
          <w:i/>
          <w:iCs/>
        </w:rPr>
        <w:t>надцятого</w:t>
      </w:r>
      <w:r>
        <w:rPr>
          <w:b/>
          <w:bCs/>
          <w:i/>
          <w:iCs/>
          <w:lang w:val="ru-RU"/>
        </w:rPr>
        <w:t xml:space="preserve"> </w:t>
      </w:r>
      <w:r>
        <w:rPr>
          <w:b/>
          <w:bCs/>
          <w:i/>
          <w:iCs/>
          <w:lang w:val="ru-RU"/>
        </w:rPr>
        <w:t>питання порядку денного, запропонований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 xml:space="preserve">16. Обрати Ревізором ПрАТ «КЕРАМПРОМ» </w:t>
      </w:r>
      <w:r>
        <w:rPr>
          <w:rFonts w:ascii="Times New Roman CYR" w:hAnsi="Times New Roman CYR" w:cs="Times New Roman CYR"/>
          <w:lang w:val="ru-RU"/>
        </w:rPr>
        <w:t>юридичну особу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lang w:val="ru-RU"/>
        </w:rPr>
        <w:t>акціонера</w:t>
      </w:r>
      <w:r>
        <w:rPr>
          <w:rFonts w:ascii="Times New Roman CYR" w:hAnsi="Times New Roman CYR" w:cs="Times New Roman CYR"/>
        </w:rPr>
        <w:t xml:space="preserve"> OTRANTO TRADING CO</w:t>
      </w:r>
      <w:r>
        <w:rPr>
          <w:rFonts w:ascii="Times New Roman CYR" w:hAnsi="Times New Roman CYR" w:cs="Times New Roman CYR"/>
          <w:lang w:val="ru-RU"/>
        </w:rPr>
        <w:t xml:space="preserve">. </w:t>
      </w:r>
      <w:r>
        <w:rPr>
          <w:rFonts w:ascii="Times New Roman CYR" w:hAnsi="Times New Roman CYR" w:cs="Times New Roman CYR"/>
        </w:rPr>
        <w:t>LIMITED</w:t>
      </w:r>
      <w:r>
        <w:rPr>
          <w:lang w:val="ru-RU"/>
        </w:rPr>
        <w:t xml:space="preserve"> (Кіпр)</w:t>
      </w:r>
      <w:r>
        <w:rPr>
          <w:rFonts w:ascii="Times New Roman CYR" w:hAnsi="Times New Roman CYR" w:cs="Times New Roman CYR"/>
          <w:lang w:val="ru-RU"/>
        </w:rPr>
        <w:t xml:space="preserve"> строком на 3 (три) роки. 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 xml:space="preserve">279 868 (двісті сімдесят </w:t>
            </w:r>
            <w:r>
              <w:t xml:space="preserve">дев’ять тисяч вісімсот шістдесят вісім) голосів, що становить 100 % від загальної кількості голосів акціонерів 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 xml:space="preserve">16. Обрати Ревізором ПрАТ «КЕРАМПРОМ» </w:t>
      </w:r>
      <w:r>
        <w:rPr>
          <w:rFonts w:ascii="Times New Roman CYR" w:hAnsi="Times New Roman CYR" w:cs="Times New Roman CYR"/>
          <w:b/>
          <w:bCs/>
          <w:lang w:val="ru-RU"/>
        </w:rPr>
        <w:t>юридичну особу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  <w:b/>
          <w:bCs/>
          <w:lang w:val="ru-RU"/>
        </w:rPr>
        <w:t>акціонера</w:t>
      </w:r>
      <w:r>
        <w:rPr>
          <w:rFonts w:ascii="Times New Roman CYR" w:hAnsi="Times New Roman CYR" w:cs="Times New Roman CYR"/>
          <w:b/>
          <w:bCs/>
        </w:rPr>
        <w:t xml:space="preserve"> OTRANTO TRADING CO</w:t>
      </w:r>
      <w:r>
        <w:rPr>
          <w:rFonts w:ascii="Times New Roman CYR" w:hAnsi="Times New Roman CYR" w:cs="Times New Roman CYR"/>
          <w:b/>
          <w:bCs/>
          <w:lang w:val="ru-RU"/>
        </w:rPr>
        <w:t xml:space="preserve">. </w:t>
      </w:r>
      <w:r>
        <w:rPr>
          <w:rFonts w:ascii="Times New Roman CYR" w:hAnsi="Times New Roman CYR" w:cs="Times New Roman CYR"/>
          <w:b/>
          <w:bCs/>
        </w:rPr>
        <w:t>LIMITED</w:t>
      </w:r>
      <w:r>
        <w:rPr>
          <w:b/>
          <w:bCs/>
          <w:lang w:val="ru-RU"/>
        </w:rPr>
        <w:t xml:space="preserve"> (Кіпр)</w:t>
      </w:r>
      <w:r>
        <w:rPr>
          <w:rFonts w:ascii="Times New Roman CYR" w:hAnsi="Times New Roman CYR" w:cs="Times New Roman CYR"/>
          <w:b/>
          <w:bCs/>
          <w:lang w:val="ru-RU"/>
        </w:rPr>
        <w:t xml:space="preserve"> строком на 3 (три) роки. </w:t>
      </w:r>
    </w:p>
    <w:p w:rsidR="00000000" w:rsidRDefault="00E52308">
      <w:pPr>
        <w:pStyle w:val="a5"/>
        <w:spacing w:after="0"/>
        <w:rPr>
          <w:lang w:val="ru-RU"/>
        </w:rPr>
      </w:pPr>
    </w:p>
    <w:p w:rsidR="00000000" w:rsidRDefault="00E52308">
      <w:pPr>
        <w:pStyle w:val="western"/>
        <w:keepNext/>
        <w:spacing w:after="0"/>
        <w:ind w:left="363" w:hanging="363"/>
        <w:rPr>
          <w:lang w:val="ru-RU"/>
        </w:rPr>
      </w:pPr>
    </w:p>
    <w:p w:rsidR="00000000" w:rsidRDefault="00E52308">
      <w:pPr>
        <w:pStyle w:val="western"/>
        <w:keepNext/>
        <w:spacing w:after="0"/>
        <w:ind w:left="363" w:hanging="363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СІМНАДЦЯТОГО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 xml:space="preserve">17. Затвердження </w:t>
      </w:r>
      <w:r>
        <w:rPr>
          <w:b/>
          <w:bCs/>
          <w:lang w:val="ru-RU"/>
        </w:rPr>
        <w:t xml:space="preserve">кошторису витрат Ревізора Товариства, у т.ч. розміру винагороди Ревізора Товариства та уповноваження Генерального директора Товариства на встановлення трудових відносин з Ревізором Товариства. 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сімнадцятого питання порядку денного, запро</w:t>
      </w:r>
      <w:r>
        <w:rPr>
          <w:b/>
          <w:bCs/>
          <w:i/>
          <w:iCs/>
          <w:lang w:val="ru-RU"/>
        </w:rPr>
        <w:t>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17. Кошторис витрат Ревізора Товариства не затверджувати.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 xml:space="preserve">279 868 (двісті сімдесят дев’ять тисяч вісімсот шістдесят вісім) голосів, що становить 100 % від загальної кількості голосів акціонерів </w:t>
            </w:r>
            <w:r>
              <w:t xml:space="preserve">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17. Кошторис витрат Ревізора Товариства не затверджувати.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24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 xml:space="preserve">З ВІСІМНАДЦЯТОГО </w:t>
      </w:r>
      <w:r>
        <w:rPr>
          <w:rFonts w:ascii="Times New Roman CYR" w:hAnsi="Times New Roman CYR" w:cs="Times New Roman CYR"/>
          <w:i/>
          <w:iCs/>
          <w:u w:val="single"/>
          <w:lang w:val="ru-RU"/>
        </w:rPr>
        <w:t>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18. Затвердження Статуту Товариства в новій редакції у зв</w:t>
      </w:r>
      <w:r>
        <w:rPr>
          <w:b/>
          <w:bCs/>
        </w:rPr>
        <w:t>’</w:t>
      </w:r>
      <w:r>
        <w:rPr>
          <w:b/>
          <w:bCs/>
          <w:lang w:val="ru-RU"/>
        </w:rPr>
        <w:t>язку із приведенням Статуту у відповідність до вимог чинного законодавства України. Визначення уповноваженої особи на підписання нової редакції Статуту та проведення її держ</w:t>
      </w:r>
      <w:r>
        <w:rPr>
          <w:b/>
          <w:bCs/>
          <w:lang w:val="ru-RU"/>
        </w:rPr>
        <w:t>авної реєстрації.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вісімнадцятого питання порядку денного, запропонований для голосування:</w:t>
      </w:r>
    </w:p>
    <w:p w:rsidR="00000000" w:rsidRDefault="00E52308">
      <w:pPr>
        <w:pStyle w:val="a5"/>
        <w:rPr>
          <w:lang w:val="ru-RU"/>
        </w:rPr>
      </w:pPr>
      <w:r>
        <w:rPr>
          <w:lang w:val="ru-RU"/>
        </w:rPr>
        <w:lastRenderedPageBreak/>
        <w:t xml:space="preserve">18.1. </w:t>
      </w:r>
      <w:r>
        <w:rPr>
          <w:lang w:val="uk-UA"/>
        </w:rPr>
        <w:t>Внести зміни до Статуту Товариства, виклавши його в новій редакції.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18.2. Затвердити нову редакцію Статуту ПРИВАТНОГО АКЦІОНЕРНОГО ТОВАРИСТВА</w:t>
      </w:r>
      <w:r>
        <w:rPr>
          <w:lang w:val="ru-RU"/>
        </w:rPr>
        <w:t xml:space="preserve"> «КЕРАМПРОМ». 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18.3. Доручити Генерально</w:t>
      </w:r>
      <w:r>
        <w:rPr>
          <w:lang w:val="uk-UA"/>
        </w:rPr>
        <w:t>му</w:t>
      </w:r>
      <w:r>
        <w:rPr>
          <w:lang w:val="ru-RU"/>
        </w:rPr>
        <w:t xml:space="preserve"> директор</w:t>
      </w:r>
      <w:r>
        <w:rPr>
          <w:lang w:val="uk-UA"/>
        </w:rPr>
        <w:t>у</w:t>
      </w:r>
      <w:r>
        <w:rPr>
          <w:lang w:val="ru-RU"/>
        </w:rPr>
        <w:t xml:space="preserve"> Товариства підписати нову редакцію Статуту ПРИВАТНОГО АКЦІОНЕРНОГО ТОВАРИСТВА «КЕРАМПРОМ».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18.4. Уповноважити Генерального директора з правом передоручення здійснити з 01 травня 2016 року всі необхідні д</w:t>
      </w:r>
      <w:r>
        <w:rPr>
          <w:lang w:val="ru-RU"/>
        </w:rPr>
        <w:t>ії для державної реєстрації нової редакції Статуту ПРИВАТНОГО АКЦІОНЕРНОГО ТОВАРИСТВА «КЕРАМПРОМ».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18.5. Відповідно до чинного законодавства України прийняті рішення з вісімнадцятого питання порядку денного набувають чинності з 01 травня 2016 року.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</w:t>
      </w:r>
      <w:r>
        <w:rPr>
          <w:b/>
          <w:bCs/>
          <w:lang w:val="ru-RU"/>
        </w:rPr>
        <w:t>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 xml:space="preserve">279 868 (двісті сімдесят дев’ять тисяч вісімсот шістдесят вісім) голосів, що становить 100 % від загальної кількості голосів акціонерів 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a5"/>
        <w:rPr>
          <w:lang w:val="ru-RU"/>
        </w:rPr>
      </w:pPr>
      <w:r>
        <w:rPr>
          <w:b/>
          <w:bCs/>
          <w:lang w:val="ru-RU"/>
        </w:rPr>
        <w:t>18.1.</w:t>
      </w:r>
      <w:r>
        <w:rPr>
          <w:b/>
          <w:bCs/>
          <w:lang w:val="uk-UA"/>
        </w:rPr>
        <w:t> Внести зміни до Статуту Товариства, виклавши його в новій редакції.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18.2.</w:t>
      </w:r>
      <w:r>
        <w:rPr>
          <w:b/>
          <w:bCs/>
          <w:lang w:val="uk-UA"/>
        </w:rPr>
        <w:t> </w:t>
      </w:r>
      <w:r>
        <w:rPr>
          <w:b/>
          <w:bCs/>
          <w:lang w:val="ru-RU"/>
        </w:rPr>
        <w:t xml:space="preserve">Затвердити нову редакцію Статуту ПРИВАТНОГО АКЦІОНЕРНОГО ТОВАРИСТВА «КЕРАМПРОМ».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18.3.</w:t>
      </w:r>
      <w:r>
        <w:rPr>
          <w:b/>
          <w:bCs/>
          <w:lang w:val="uk-UA"/>
        </w:rPr>
        <w:t> </w:t>
      </w:r>
      <w:r>
        <w:rPr>
          <w:b/>
          <w:bCs/>
          <w:lang w:val="ru-RU"/>
        </w:rPr>
        <w:t>Доручити Генерально</w:t>
      </w:r>
      <w:r>
        <w:rPr>
          <w:b/>
          <w:bCs/>
          <w:lang w:val="uk-UA"/>
        </w:rPr>
        <w:t>му</w:t>
      </w:r>
      <w:r>
        <w:rPr>
          <w:b/>
          <w:bCs/>
          <w:lang w:val="ru-RU"/>
        </w:rPr>
        <w:t xml:space="preserve"> директор</w:t>
      </w:r>
      <w:r>
        <w:rPr>
          <w:b/>
          <w:bCs/>
          <w:lang w:val="uk-UA"/>
        </w:rPr>
        <w:t>у</w:t>
      </w:r>
      <w:r>
        <w:rPr>
          <w:b/>
          <w:bCs/>
          <w:lang w:val="ru-RU"/>
        </w:rPr>
        <w:t xml:space="preserve"> Товариства</w:t>
      </w:r>
      <w:r>
        <w:rPr>
          <w:lang w:val="ru-RU"/>
        </w:rPr>
        <w:t xml:space="preserve"> </w:t>
      </w:r>
      <w:r>
        <w:rPr>
          <w:b/>
          <w:bCs/>
          <w:lang w:val="ru-RU"/>
        </w:rPr>
        <w:t>Товариства підписати нову редакцію Статуту ПРИВАТНОГО АКЦІОНЕРНОГО ТОВАРИСТВА «КЕРАМПРОМ».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18.4.</w:t>
      </w:r>
      <w:r>
        <w:rPr>
          <w:b/>
          <w:bCs/>
          <w:lang w:val="uk-UA"/>
        </w:rPr>
        <w:t> </w:t>
      </w:r>
      <w:r>
        <w:rPr>
          <w:b/>
          <w:bCs/>
          <w:lang w:val="ru-RU"/>
        </w:rPr>
        <w:t>Уповноважити Генерального директора з правом</w:t>
      </w:r>
      <w:r>
        <w:rPr>
          <w:b/>
          <w:bCs/>
          <w:lang w:val="uk-UA"/>
        </w:rPr>
        <w:t xml:space="preserve"> </w:t>
      </w:r>
      <w:r>
        <w:rPr>
          <w:b/>
          <w:bCs/>
          <w:lang w:val="ru-RU"/>
        </w:rPr>
        <w:t>передоручення здійснити з 01</w:t>
      </w:r>
      <w:r>
        <w:rPr>
          <w:b/>
          <w:bCs/>
          <w:lang w:val="uk-UA"/>
        </w:rPr>
        <w:t> </w:t>
      </w:r>
      <w:r>
        <w:rPr>
          <w:b/>
          <w:bCs/>
          <w:lang w:val="ru-RU"/>
        </w:rPr>
        <w:t xml:space="preserve">травня </w:t>
      </w:r>
      <w:r>
        <w:rPr>
          <w:b/>
          <w:bCs/>
          <w:lang w:val="ru-RU"/>
        </w:rPr>
        <w:t>2016 року всі необхідні дії для державної реєстрації нової редакції Статуту ПРИВАТНОГО АКЦІОНЕРНОГО ТОВАРИСТВА «КЕРАМПРОМ».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18.5.</w:t>
      </w:r>
      <w:r>
        <w:rPr>
          <w:b/>
          <w:bCs/>
          <w:lang w:val="uk-UA"/>
        </w:rPr>
        <w:t> </w:t>
      </w:r>
      <w:r>
        <w:rPr>
          <w:b/>
          <w:bCs/>
          <w:lang w:val="ru-RU"/>
        </w:rPr>
        <w:t>Відповідно до чинного законодавства України прийняті рішення з вісімнадцятого питання порядку денного набувають чинності з 01 </w:t>
      </w:r>
      <w:r>
        <w:rPr>
          <w:b/>
          <w:bCs/>
          <w:lang w:val="ru-RU"/>
        </w:rPr>
        <w:t>травня 2016 року.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ДЕВ’ЯТНАДЦЯТОГО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19. Затвердження положень про Наглядову раду Товариства та Ревізора Товариства.</w:t>
      </w:r>
    </w:p>
    <w:p w:rsidR="00000000" w:rsidRDefault="00E52308">
      <w:pPr>
        <w:pStyle w:val="western"/>
        <w:spacing w:after="240"/>
        <w:rPr>
          <w:lang w:val="uk-UA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дев’ятнадцятого питання порядку денного, запропонований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19.1. </w:t>
      </w:r>
      <w:r>
        <w:rPr>
          <w:lang w:val="ru-RU"/>
        </w:rPr>
        <w:t>Затвердити Положення про Наглядову раду ПРИВАТНОГО АКЦІОНЕРНОГО ТОВАРИСТВА «КЕРАМПРОМ».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19.2. Затвердити Положення про Ревізора ПРИВАТНОГО АКЦІОНЕРНОГО ТОВАРИСТВА «КЕРАМПРОМ».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19.3. Доручити Голові</w:t>
      </w:r>
      <w:r>
        <w:rPr>
          <w:lang w:val="uk-UA"/>
        </w:rPr>
        <w:t xml:space="preserve"> та Секретарю</w:t>
      </w:r>
      <w:r>
        <w:rPr>
          <w:lang w:val="ru-RU"/>
        </w:rPr>
        <w:t xml:space="preserve"> Загальних зборів Товариства підписати Положен</w:t>
      </w:r>
      <w:r>
        <w:rPr>
          <w:lang w:val="ru-RU"/>
        </w:rPr>
        <w:t>ня про Наглядову раду ПРИВАТНОГО АКЦІОНЕРНОГО ТОВАРИСТВА «КЕРАМПРОМ» та Положення про Ревізора ПРИВАТНОГО АКЦІОНЕРНОГО ТОВАРИСТВА «КЕРАМПРОМ».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19.4. Відповідно до чинного законодавства прийняті рішення з дев’ятнадцятого питання порядку денного набувають чи</w:t>
      </w:r>
      <w:r>
        <w:rPr>
          <w:lang w:val="ru-RU"/>
        </w:rPr>
        <w:t>нності з 01 травня 2016 року.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 xml:space="preserve">279 868 (двісті сімдесят дев’ять тисяч вісімсот шістдесят вісім) голосів, що становить 100 % від загальної кількості голосів акціонерів (представників акціонерів), зареєстрованих для участі у </w:t>
            </w:r>
            <w:r>
              <w:t xml:space="preserve">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19.1. Затвердити Положення про Наглядову раду ПРИВАТНОГО АКЦІОНЕРНОГО ТОВАРИСТВА «КЕРАМПРОМ».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 xml:space="preserve">19.2. Затвердити Положення </w:t>
      </w:r>
      <w:r>
        <w:rPr>
          <w:b/>
          <w:bCs/>
          <w:lang w:val="ru-RU"/>
        </w:rPr>
        <w:t>про Ревізора ПРИВАТНОГО АКЦІОНЕРНОГО ТОВАРИСТВА «КЕРАМПРОМ».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lastRenderedPageBreak/>
        <w:t xml:space="preserve">19.3. Доручити Голові </w:t>
      </w:r>
      <w:r>
        <w:rPr>
          <w:b/>
          <w:bCs/>
          <w:lang w:val="uk-UA"/>
        </w:rPr>
        <w:t xml:space="preserve">та Секретарю </w:t>
      </w:r>
      <w:r>
        <w:rPr>
          <w:b/>
          <w:bCs/>
          <w:lang w:val="ru-RU"/>
        </w:rPr>
        <w:t>Загальних зборів Товариства</w:t>
      </w:r>
      <w:r>
        <w:rPr>
          <w:b/>
          <w:bCs/>
          <w:lang w:val="uk-UA"/>
        </w:rPr>
        <w:t xml:space="preserve"> </w:t>
      </w:r>
      <w:r>
        <w:rPr>
          <w:b/>
          <w:bCs/>
          <w:lang w:val="ru-RU"/>
        </w:rPr>
        <w:t>підписати Положення про Наглядову раду ПРИВАТНОГО АКЦІОНЕРНОГО ТОВАРИСТВА «КЕРАМПРОМ» та Положення про Ревізора ПРИВАТНОГО АКЦІОНЕРН</w:t>
      </w:r>
      <w:r>
        <w:rPr>
          <w:b/>
          <w:bCs/>
          <w:lang w:val="ru-RU"/>
        </w:rPr>
        <w:t>ОГО ТОВАРИСТВА «КЕРАМПРОМ».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19.4. Відповідно до чинного законодавства прийняті рішення з дев’ятнадцятого питання порядку денного набувають чинності з 01 травня 2016 року.</w:t>
      </w:r>
    </w:p>
    <w:p w:rsidR="00000000" w:rsidRDefault="00E52308">
      <w:pPr>
        <w:pStyle w:val="western"/>
        <w:spacing w:after="240"/>
        <w:rPr>
          <w:lang w:val="ru-RU"/>
        </w:rPr>
      </w:pPr>
    </w:p>
    <w:p w:rsidR="00000000" w:rsidRDefault="00E52308">
      <w:pPr>
        <w:pStyle w:val="western"/>
        <w:keepNext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 ДВАДЦЯТОГО ПИТАННЯ ПОРЯДКУ ДЕННОГО:</w:t>
      </w:r>
    </w:p>
    <w:p w:rsidR="00000000" w:rsidRDefault="00E52308">
      <w:pPr>
        <w:pStyle w:val="western"/>
        <w:keepNext/>
        <w:spacing w:after="0"/>
        <w:rPr>
          <w:lang w:val="ru-RU"/>
        </w:rPr>
      </w:pPr>
      <w:r>
        <w:rPr>
          <w:b/>
          <w:bCs/>
          <w:lang w:val="ru-RU"/>
        </w:rPr>
        <w:t>20. Про затвердження значних правочинів, укл</w:t>
      </w:r>
      <w:r>
        <w:rPr>
          <w:b/>
          <w:bCs/>
          <w:lang w:val="ru-RU"/>
        </w:rPr>
        <w:t>адених Товариством.</w:t>
      </w:r>
    </w:p>
    <w:p w:rsidR="00000000" w:rsidRDefault="00E52308">
      <w:pPr>
        <w:pStyle w:val="western"/>
        <w:spacing w:after="24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 двадцятого питання порядку денного, запропонований для голосування:</w:t>
      </w: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20.</w:t>
      </w:r>
      <w:r>
        <w:t xml:space="preserve"> Затвердити значні правочини, </w:t>
      </w:r>
      <w:r>
        <w:rPr>
          <w:lang w:val="ru-RU"/>
        </w:rPr>
        <w:t>вчинен</w:t>
      </w:r>
      <w:r>
        <w:t xml:space="preserve">і Товариством </w:t>
      </w:r>
      <w:r>
        <w:rPr>
          <w:lang w:val="ru-RU"/>
        </w:rPr>
        <w:t xml:space="preserve">за період з 30.04.2015р. до 29.04.2016р., а саме: значні правочини з </w:t>
      </w:r>
      <w:r>
        <w:rPr>
          <w:lang w:val="ru-RU"/>
        </w:rPr>
        <w:t>постачання вогнетривкої глини,</w:t>
      </w:r>
      <w:r>
        <w:rPr>
          <w:shd w:val="clear" w:color="auto" w:fill="FFFFFF"/>
          <w:lang w:val="ru-RU"/>
        </w:rPr>
        <w:t xml:space="preserve"> з</w:t>
      </w:r>
      <w:r>
        <w:rPr>
          <w:lang w:val="ru-RU"/>
        </w:rPr>
        <w:t xml:space="preserve"> видобутку глини та розкривні роботи, правочини з перевезення глини та транспортного експедирування.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279 868 (двісті сімдесят дев’ять тисяч вісімсот шістдесят вісім) голосів, що становить 10</w:t>
            </w:r>
            <w:r>
              <w:t xml:space="preserve">0 % від загальної кількості голосів акціонерів (представників акціонерів), зареєстрованих для участі у Загальних 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t>Рішення прийняте.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>20.</w:t>
      </w:r>
      <w:r>
        <w:rPr>
          <w:b/>
          <w:bCs/>
        </w:rPr>
        <w:t xml:space="preserve"> </w:t>
      </w:r>
      <w:r>
        <w:rPr>
          <w:b/>
          <w:bCs/>
        </w:rPr>
        <w:t xml:space="preserve">Затвердити значні правочини, </w:t>
      </w:r>
      <w:r>
        <w:rPr>
          <w:b/>
          <w:bCs/>
          <w:lang w:val="ru-RU"/>
        </w:rPr>
        <w:t>вчинен</w:t>
      </w:r>
      <w:r>
        <w:rPr>
          <w:b/>
          <w:bCs/>
        </w:rPr>
        <w:t xml:space="preserve">і Товариством </w:t>
      </w:r>
      <w:r>
        <w:rPr>
          <w:b/>
          <w:bCs/>
          <w:lang w:val="ru-RU"/>
        </w:rPr>
        <w:t>за період з 30.04.2015р. до 29.04.2016р., а саме: значні правочини з постачання вогнетривкої глини,</w:t>
      </w:r>
      <w:r>
        <w:rPr>
          <w:b/>
          <w:bCs/>
          <w:shd w:val="clear" w:color="auto" w:fill="FFFFFF"/>
          <w:lang w:val="ru-RU"/>
        </w:rPr>
        <w:t xml:space="preserve"> з</w:t>
      </w:r>
      <w:r>
        <w:rPr>
          <w:b/>
          <w:bCs/>
          <w:lang w:val="ru-RU"/>
        </w:rPr>
        <w:t xml:space="preserve"> видобутку глини та розкривні роботи, правочини з перевезення глини та транспортного експедирування.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i/>
          <w:iCs/>
          <w:u w:val="single"/>
          <w:lang w:val="ru-RU"/>
        </w:rPr>
        <w:t>З</w:t>
      </w:r>
      <w:r>
        <w:rPr>
          <w:rFonts w:ascii="Times New Roman CYR" w:hAnsi="Times New Roman CYR" w:cs="Times New Roman CYR"/>
          <w:i/>
          <w:iCs/>
          <w:u w:val="single"/>
          <w:lang w:val="ru-RU"/>
        </w:rPr>
        <w:t xml:space="preserve"> ДВАДЦЯТЬ ПЕРШОГО ПИТАННЯ ПОРЯДКУ ДЕННОГО: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 xml:space="preserve">21. Про надання згоди на вчинення значних правочинів, </w:t>
      </w:r>
      <w:r>
        <w:rPr>
          <w:b/>
          <w:bCs/>
          <w:sz w:val="22"/>
          <w:szCs w:val="22"/>
          <w:lang w:val="ru-RU"/>
        </w:rPr>
        <w:t>які можуть вчинятися</w:t>
      </w:r>
      <w:r>
        <w:rPr>
          <w:sz w:val="22"/>
          <w:szCs w:val="22"/>
          <w:lang w:val="ru-RU"/>
        </w:rPr>
        <w:t xml:space="preserve"> </w:t>
      </w:r>
      <w:r>
        <w:rPr>
          <w:b/>
          <w:bCs/>
          <w:lang w:val="ru-RU"/>
        </w:rPr>
        <w:t>Товариством протягом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>одного року з дня проведення Загальних зборів, надання повноважень на вчинення значних правочинів.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i/>
          <w:iCs/>
          <w:lang w:val="ru-RU"/>
        </w:rPr>
        <w:t>Проект рішення з</w:t>
      </w:r>
      <w:r>
        <w:rPr>
          <w:b/>
          <w:bCs/>
          <w:i/>
          <w:iCs/>
          <w:lang w:val="ru-RU"/>
        </w:rPr>
        <w:t xml:space="preserve"> двадцять першого питання порядку денного, запропонований для голосування: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lang w:val="ru-RU"/>
        </w:rPr>
        <w:t>21.1.  Надати згоду на вчинення значних правочинів, які вчинятимуться Товариством протягом одного року з дати прийняття такого рішення у ході поточної господарської діяльності, а са</w:t>
      </w:r>
      <w:r>
        <w:rPr>
          <w:lang w:val="ru-RU"/>
        </w:rPr>
        <w:t>ме значні правочини:</w:t>
      </w:r>
    </w:p>
    <w:tbl>
      <w:tblPr>
        <w:tblW w:w="86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9"/>
        <w:gridCol w:w="3477"/>
        <w:gridCol w:w="1549"/>
      </w:tblGrid>
      <w:tr w:rsidR="00000000">
        <w:trPr>
          <w:trHeight w:val="585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  <w:jc w:val="center"/>
            </w:pPr>
            <w:r>
              <w:rPr>
                <w:sz w:val="20"/>
                <w:szCs w:val="20"/>
              </w:rPr>
              <w:t>Контранент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  <w:jc w:val="center"/>
            </w:pPr>
            <w:r>
              <w:rPr>
                <w:sz w:val="20"/>
                <w:szCs w:val="20"/>
              </w:rPr>
              <w:t>Види послуг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Сума значного правочину, грн.</w:t>
            </w:r>
          </w:p>
        </w:tc>
      </w:tr>
      <w:tr w:rsidR="00000000">
        <w:trPr>
          <w:trHeight w:val="270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NORTHGATE International LLP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поставка вогнетривкої глини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sz w:val="20"/>
                <w:szCs w:val="20"/>
              </w:rPr>
              <w:t>76 000 000</w:t>
            </w:r>
          </w:p>
        </w:tc>
      </w:tr>
      <w:tr w:rsidR="00000000">
        <w:trPr>
          <w:trHeight w:val="270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NORTHGATE International LLP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поставка вогнетривкої глини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sz w:val="20"/>
                <w:szCs w:val="20"/>
              </w:rPr>
              <w:t>120 000 000</w:t>
            </w:r>
          </w:p>
        </w:tc>
      </w:tr>
      <w:tr w:rsidR="00000000">
        <w:trPr>
          <w:trHeight w:val="270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ДФ "ГАЛЬ-Дженералтранс"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ЖД перевезення глини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sz w:val="20"/>
                <w:szCs w:val="20"/>
              </w:rPr>
              <w:t>23 000 000</w:t>
            </w:r>
          </w:p>
        </w:tc>
      </w:tr>
      <w:tr w:rsidR="00000000">
        <w:trPr>
          <w:trHeight w:val="210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ПРАТ " ВО "ДОНБАСЕКСКАВАЦІЯ"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 xml:space="preserve">з видобутку глини та розкривні роботи 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sz w:val="20"/>
                <w:szCs w:val="20"/>
              </w:rPr>
              <w:t>23 000 000</w:t>
            </w:r>
          </w:p>
        </w:tc>
      </w:tr>
      <w:tr w:rsidR="00000000">
        <w:trPr>
          <w:trHeight w:val="270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Проценко С.М., ПП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перевезення глини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sz w:val="20"/>
                <w:szCs w:val="20"/>
              </w:rPr>
              <w:t>10 000 000</w:t>
            </w:r>
          </w:p>
        </w:tc>
      </w:tr>
      <w:tr w:rsidR="00000000">
        <w:trPr>
          <w:trHeight w:val="285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ТОВ "Інтерсервіс"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 xml:space="preserve">транспортне експедирування 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sz w:val="20"/>
                <w:szCs w:val="20"/>
              </w:rPr>
              <w:t>23 000 000</w:t>
            </w:r>
          </w:p>
        </w:tc>
      </w:tr>
      <w:tr w:rsidR="00000000">
        <w:trPr>
          <w:trHeight w:val="270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ТОВ "Транс Сістем Лоджистікс"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ЖД перевезення глини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sz w:val="20"/>
                <w:szCs w:val="20"/>
              </w:rPr>
              <w:t>15 000 000</w:t>
            </w:r>
          </w:p>
        </w:tc>
      </w:tr>
      <w:tr w:rsidR="00000000">
        <w:trPr>
          <w:trHeight w:val="255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ТОВ "МетРудТранс"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sz w:val="20"/>
                <w:szCs w:val="20"/>
              </w:rPr>
              <w:t>ЖД перевезення глини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sz w:val="20"/>
                <w:szCs w:val="20"/>
              </w:rPr>
              <w:t>15 000 000</w:t>
            </w:r>
          </w:p>
        </w:tc>
      </w:tr>
    </w:tbl>
    <w:p w:rsidR="00000000" w:rsidRDefault="00E52308">
      <w:pPr>
        <w:pStyle w:val="western"/>
        <w:spacing w:after="24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lang w:val="ru-RU"/>
        </w:rPr>
        <w:t>21.2. Уповноважити Генерального директора Товариства здійснювати усі необхідні дії щодо вчинення від імені Товариства значних правочинів, вказаних в цьому рішенні, у порядку передбаченому Ст</w:t>
      </w:r>
      <w:r>
        <w:rPr>
          <w:lang w:val="ru-RU"/>
        </w:rPr>
        <w:t xml:space="preserve">атутом Товариства. 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>Результати голосування: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9"/>
        <w:gridCol w:w="292"/>
        <w:gridCol w:w="7469"/>
      </w:tblGrid>
      <w:tr w:rsidR="00000000">
        <w:trPr>
          <w:trHeight w:val="78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«ЗА»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 xml:space="preserve">279 868 (двісті сімдесят дев’ять тисяч вісімсот шістдесят вісім) голосів, що становить 100 % від загальної кількості голосів акціонерів (представників акціонерів), зареєстрованих для участі у Загальних </w:t>
            </w:r>
            <w:r>
              <w:t xml:space="preserve">зборах акціонерів. </w:t>
            </w:r>
          </w:p>
        </w:tc>
      </w:tr>
      <w:tr w:rsidR="00000000">
        <w:trPr>
          <w:trHeight w:val="90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«ПРОТИ»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немає голосів.</w:t>
            </w:r>
          </w:p>
        </w:tc>
      </w:tr>
      <w:tr w:rsidR="00000000">
        <w:trPr>
          <w:trHeight w:val="105"/>
          <w:tblCellSpacing w:w="0" w:type="dxa"/>
        </w:trPr>
        <w:tc>
          <w:tcPr>
            <w:tcW w:w="1770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 xml:space="preserve">«УТРИМАЛИСЬ» </w:t>
            </w:r>
          </w:p>
        </w:tc>
        <w:tc>
          <w:tcPr>
            <w:tcW w:w="75" w:type="dxa"/>
            <w:hideMark/>
          </w:tcPr>
          <w:p w:rsidR="00000000" w:rsidRDefault="00E52308">
            <w:pPr>
              <w:pStyle w:val="western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75" w:type="dxa"/>
            <w:hideMark/>
          </w:tcPr>
          <w:p w:rsidR="00000000" w:rsidRDefault="00E52308">
            <w:pPr>
              <w:pStyle w:val="western"/>
            </w:pPr>
            <w:r>
              <w:t>немає голосів.</w:t>
            </w:r>
          </w:p>
        </w:tc>
      </w:tr>
    </w:tbl>
    <w:p w:rsidR="00000000" w:rsidRDefault="00E52308">
      <w:pPr>
        <w:pStyle w:val="a5"/>
        <w:spacing w:after="0"/>
        <w:rPr>
          <w:lang w:val="ru-RU"/>
        </w:rPr>
      </w:pPr>
      <w:r>
        <w:rPr>
          <w:lang w:val="ru-RU"/>
        </w:rPr>
        <w:lastRenderedPageBreak/>
        <w:t>Рішення прийняте.</w:t>
      </w:r>
    </w:p>
    <w:p w:rsidR="00000000" w:rsidRDefault="00E52308">
      <w:pPr>
        <w:pStyle w:val="western"/>
        <w:spacing w:after="0"/>
        <w:rPr>
          <w:lang w:val="uk-UA"/>
        </w:rPr>
      </w:pPr>
    </w:p>
    <w:p w:rsidR="00000000" w:rsidRDefault="00E52308">
      <w:pPr>
        <w:pStyle w:val="western"/>
        <w:spacing w:after="0"/>
        <w:rPr>
          <w:lang w:val="ru-RU"/>
        </w:rPr>
      </w:pPr>
      <w:r>
        <w:rPr>
          <w:rFonts w:ascii="Times New Roman CYR" w:hAnsi="Times New Roman CYR" w:cs="Times New Roman CYR"/>
          <w:b/>
          <w:bCs/>
          <w:lang w:val="ru-RU"/>
        </w:rPr>
        <w:t xml:space="preserve">ВИРІШИЛИ: </w:t>
      </w:r>
    </w:p>
    <w:p w:rsidR="00000000" w:rsidRDefault="00E52308">
      <w:pPr>
        <w:pStyle w:val="western"/>
        <w:spacing w:after="0"/>
        <w:rPr>
          <w:lang w:val="ru-RU"/>
        </w:rPr>
      </w:pPr>
      <w:r>
        <w:rPr>
          <w:b/>
          <w:bCs/>
          <w:lang w:val="ru-RU"/>
        </w:rPr>
        <w:t xml:space="preserve">21.1.  Надати згоду на вчинення значних правочинів, які вчинятимуться Товариством </w:t>
      </w:r>
      <w:r>
        <w:rPr>
          <w:b/>
          <w:bCs/>
          <w:lang w:val="ru-RU"/>
        </w:rPr>
        <w:t>протягом одного року з дати прийняття такого рішення у ході поточної господарської діяльності, а саме значні правочини:</w:t>
      </w:r>
    </w:p>
    <w:tbl>
      <w:tblPr>
        <w:tblW w:w="86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9"/>
        <w:gridCol w:w="3477"/>
        <w:gridCol w:w="1549"/>
      </w:tblGrid>
      <w:tr w:rsidR="00000000">
        <w:trPr>
          <w:trHeight w:val="585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  <w:jc w:val="center"/>
            </w:pPr>
            <w:r>
              <w:rPr>
                <w:b/>
                <w:bCs/>
                <w:sz w:val="20"/>
                <w:szCs w:val="20"/>
              </w:rPr>
              <w:t>Контранент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  <w:jc w:val="center"/>
            </w:pPr>
            <w:r>
              <w:rPr>
                <w:b/>
                <w:bCs/>
                <w:sz w:val="20"/>
                <w:szCs w:val="20"/>
              </w:rPr>
              <w:t>Види послуг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Сума значного правочину, грн.</w:t>
            </w:r>
          </w:p>
        </w:tc>
      </w:tr>
      <w:tr w:rsidR="00000000">
        <w:trPr>
          <w:trHeight w:val="270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NORTHGATE International LLP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поставка вогнетривкої глини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b/>
                <w:bCs/>
                <w:sz w:val="20"/>
                <w:szCs w:val="20"/>
              </w:rPr>
              <w:t>76 000 000</w:t>
            </w:r>
          </w:p>
        </w:tc>
      </w:tr>
      <w:tr w:rsidR="00000000">
        <w:trPr>
          <w:trHeight w:val="270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NORTHGATE International LLP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поставка вогнетривкої глини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b/>
                <w:bCs/>
                <w:sz w:val="20"/>
                <w:szCs w:val="20"/>
              </w:rPr>
              <w:t>120 000 000</w:t>
            </w:r>
          </w:p>
        </w:tc>
      </w:tr>
      <w:tr w:rsidR="00000000">
        <w:trPr>
          <w:trHeight w:val="270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ДФ "ГАЛЬ-Дженералтранс"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ЖД перевезення глини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b/>
                <w:bCs/>
                <w:sz w:val="20"/>
                <w:szCs w:val="20"/>
              </w:rPr>
              <w:t>23 000 000</w:t>
            </w:r>
          </w:p>
        </w:tc>
      </w:tr>
      <w:tr w:rsidR="00000000">
        <w:trPr>
          <w:trHeight w:val="210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ПРАТ " ВО "ДОНБАСЕКСКАВАЦІЯ"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 xml:space="preserve">з видобутку глини та розкривні роботи 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b/>
                <w:bCs/>
                <w:sz w:val="20"/>
                <w:szCs w:val="20"/>
              </w:rPr>
              <w:t>23 000 000</w:t>
            </w:r>
          </w:p>
        </w:tc>
      </w:tr>
      <w:tr w:rsidR="00000000">
        <w:trPr>
          <w:trHeight w:val="270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Проценко С.М., ПП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перевезення глини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b/>
                <w:bCs/>
                <w:sz w:val="20"/>
                <w:szCs w:val="20"/>
              </w:rPr>
              <w:t>10 000 000</w:t>
            </w:r>
          </w:p>
        </w:tc>
      </w:tr>
      <w:tr w:rsidR="00000000">
        <w:trPr>
          <w:trHeight w:val="285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ТО</w:t>
            </w:r>
            <w:r>
              <w:rPr>
                <w:b/>
                <w:bCs/>
                <w:sz w:val="20"/>
                <w:szCs w:val="20"/>
              </w:rPr>
              <w:t>В "Інтерсервіс"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 xml:space="preserve">транспортне експедирування 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b/>
                <w:bCs/>
                <w:sz w:val="20"/>
                <w:szCs w:val="20"/>
              </w:rPr>
              <w:t>23 000 000</w:t>
            </w:r>
          </w:p>
        </w:tc>
      </w:tr>
      <w:tr w:rsidR="00000000">
        <w:trPr>
          <w:trHeight w:val="270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ТОВ "Транс Сістем Лоджистікс"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ЖД перевезення глини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</w:tr>
      <w:tr w:rsidR="00000000">
        <w:trPr>
          <w:trHeight w:val="255"/>
          <w:tblCellSpacing w:w="0" w:type="dxa"/>
        </w:trPr>
        <w:tc>
          <w:tcPr>
            <w:tcW w:w="3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ТОВ "МетРудТранс"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000000" w:rsidRDefault="00E52308">
            <w:pPr>
              <w:pStyle w:val="western"/>
            </w:pPr>
            <w:r>
              <w:rPr>
                <w:b/>
                <w:bCs/>
                <w:sz w:val="20"/>
                <w:szCs w:val="20"/>
              </w:rPr>
              <w:t>ЖД перевезення глини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000000" w:rsidRDefault="00E52308">
            <w:pPr>
              <w:pStyle w:val="western"/>
              <w:jc w:val="right"/>
            </w:pPr>
            <w:r>
              <w:rPr>
                <w:b/>
                <w:bCs/>
                <w:sz w:val="20"/>
                <w:szCs w:val="20"/>
              </w:rPr>
              <w:t>15 000 000</w:t>
            </w:r>
          </w:p>
        </w:tc>
      </w:tr>
    </w:tbl>
    <w:p w:rsidR="00000000" w:rsidRDefault="00E52308">
      <w:pPr>
        <w:pStyle w:val="western"/>
        <w:spacing w:after="240"/>
        <w:rPr>
          <w:lang w:val="ru-RU"/>
        </w:rPr>
      </w:pPr>
    </w:p>
    <w:p w:rsidR="00000000" w:rsidRDefault="00E52308">
      <w:pPr>
        <w:pStyle w:val="western"/>
        <w:rPr>
          <w:lang w:val="ru-RU"/>
        </w:rPr>
      </w:pPr>
      <w:r>
        <w:rPr>
          <w:b/>
          <w:bCs/>
          <w:lang w:val="ru-RU"/>
        </w:rPr>
        <w:t xml:space="preserve">21.2. Уповноважити </w:t>
      </w:r>
      <w:r>
        <w:rPr>
          <w:b/>
          <w:bCs/>
          <w:lang w:val="ru-RU"/>
        </w:rPr>
        <w:t xml:space="preserve">Генерального директора Товариства здійснювати усі необхідні дії щодо вчинення від імені Товариства значних правочинів, вказаних в цьому рішенні, у порядку передбаченому Статутом Товариства. </w:t>
      </w:r>
    </w:p>
    <w:p w:rsidR="00000000" w:rsidRDefault="00E52308">
      <w:pPr>
        <w:pStyle w:val="western"/>
        <w:shd w:val="clear" w:color="auto" w:fill="FFFFFF"/>
        <w:spacing w:after="0" w:line="301" w:lineRule="atLeast"/>
        <w:rPr>
          <w:lang w:val="ru-RU"/>
        </w:rPr>
      </w:pPr>
      <w:r>
        <w:rPr>
          <w:lang w:val="ru-RU"/>
        </w:rPr>
        <w:t xml:space="preserve">Підсумки голосування з питань порядку денного </w:t>
      </w:r>
      <w:r>
        <w:rPr>
          <w:lang w:val="uk-UA"/>
        </w:rPr>
        <w:t>Загальних з</w:t>
      </w:r>
      <w:r>
        <w:rPr>
          <w:lang w:val="ru-RU"/>
        </w:rPr>
        <w:t>борів То</w:t>
      </w:r>
      <w:r>
        <w:rPr>
          <w:lang w:val="ru-RU"/>
        </w:rPr>
        <w:t xml:space="preserve">вариства, викладені в цьому протоколі, оголошено на </w:t>
      </w:r>
      <w:r>
        <w:rPr>
          <w:lang w:val="uk-UA"/>
        </w:rPr>
        <w:t>річних Загальних з</w:t>
      </w:r>
      <w:r>
        <w:rPr>
          <w:lang w:val="ru-RU"/>
        </w:rPr>
        <w:t>борах Товариства</w:t>
      </w:r>
      <w:r>
        <w:rPr>
          <w:lang w:val="uk-UA"/>
        </w:rPr>
        <w:t>.</w:t>
      </w:r>
    </w:p>
    <w:p w:rsidR="00000000" w:rsidRDefault="00E52308">
      <w:pPr>
        <w:pStyle w:val="western"/>
        <w:spacing w:after="0"/>
        <w:rPr>
          <w:lang w:val="ru-RU"/>
        </w:rPr>
      </w:pPr>
    </w:p>
    <w:p w:rsidR="00000000" w:rsidRDefault="00E52308">
      <w:pPr>
        <w:pStyle w:val="western"/>
        <w:spacing w:after="0"/>
        <w:rPr>
          <w:lang w:val="ru-RU"/>
        </w:rPr>
      </w:pPr>
    </w:p>
    <w:bookmarkStart w:id="3" w:name="sdfootnote1sym"/>
    <w:p w:rsidR="00000000" w:rsidRDefault="00E52308">
      <w:pPr>
        <w:pStyle w:val="sdfootnote-western"/>
        <w:divId w:val="1946036653"/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</w:instrText>
      </w:r>
      <w:r>
        <w:rPr>
          <w:lang w:val="ru-RU"/>
        </w:rPr>
        <w:instrText>HYPERLINK "http://keramprom.at.ua/INFORMATION/informacija_pro_pidsumki_golosuvannja_29.04.2016.html" \l "sdfootnote1anc"</w:instrText>
      </w:r>
      <w:r>
        <w:rPr>
          <w:lang w:val="ru-RU"/>
        </w:rPr>
        <w:instrText xml:space="preserve"> </w:instrText>
      </w:r>
      <w:r>
        <w:rPr>
          <w:lang w:val="ru-RU"/>
        </w:rPr>
        <w:fldChar w:fldCharType="separate"/>
      </w:r>
      <w:r>
        <w:rPr>
          <w:rStyle w:val="a3"/>
          <w:lang w:val="ru-RU"/>
        </w:rPr>
        <w:sym w:font="Symbol" w:char="F02A"/>
      </w:r>
      <w:r>
        <w:rPr>
          <w:lang w:val="ru-RU"/>
        </w:rPr>
        <w:fldChar w:fldCharType="end"/>
      </w:r>
      <w:bookmarkEnd w:id="3"/>
      <w:r>
        <w:rPr>
          <w:lang w:val="ru-RU"/>
        </w:rPr>
        <w:t xml:space="preserve"> </w:t>
      </w:r>
      <w:r>
        <w:rPr>
          <w:lang w:val="uk-UA"/>
        </w:rPr>
        <w:t>далі – чергові річні Загальні збори ,</w:t>
      </w:r>
      <w:r>
        <w:rPr>
          <w:lang w:val="uk-UA"/>
        </w:rPr>
        <w:t xml:space="preserve"> Загальні збори акціонерів, Загальні збори</w:t>
      </w:r>
    </w:p>
    <w:bookmarkStart w:id="4" w:name="sdfootnote2sym"/>
    <w:p w:rsidR="00000000" w:rsidRDefault="00E52308">
      <w:pPr>
        <w:pStyle w:val="sdfootnote-western"/>
        <w:divId w:val="1604801512"/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</w:instrText>
      </w:r>
      <w:r>
        <w:rPr>
          <w:lang w:val="ru-RU"/>
        </w:rPr>
        <w:instrText>HYPERLINK "http://keramprom.at.ua/INFORMATION/informacija_pro_pidsumki_golosuvannja_29.04.2016.html" \l "sdfootnote2anc"</w:instrText>
      </w:r>
      <w:r>
        <w:rPr>
          <w:lang w:val="ru-RU"/>
        </w:rPr>
        <w:instrText xml:space="preserve"> </w:instrText>
      </w:r>
      <w:r>
        <w:rPr>
          <w:lang w:val="ru-RU"/>
        </w:rPr>
        <w:fldChar w:fldCharType="separate"/>
      </w:r>
      <w:r>
        <w:rPr>
          <w:rStyle w:val="a3"/>
          <w:lang w:val="ru-RU"/>
        </w:rPr>
        <w:sym w:font="Symbol" w:char="F02A"/>
      </w:r>
      <w:r>
        <w:rPr>
          <w:lang w:val="ru-RU"/>
        </w:rPr>
        <w:fldChar w:fldCharType="end"/>
      </w:r>
      <w:bookmarkEnd w:id="4"/>
      <w:r>
        <w:rPr>
          <w:vertAlign w:val="superscript"/>
          <w:lang w:val="ru-RU"/>
        </w:rPr>
        <w:sym w:font="Symbol" w:char="F02A"/>
      </w:r>
      <w:r>
        <w:rPr>
          <w:lang w:val="ru-RU"/>
        </w:rPr>
        <w:t xml:space="preserve"> </w:t>
      </w:r>
      <w:r>
        <w:rPr>
          <w:lang w:val="uk-UA"/>
        </w:rPr>
        <w:t>далі – ПрАТ “КЕРАМПРОМ” або Товариство</w:t>
      </w:r>
    </w:p>
    <w:p w:rsidR="00E52308" w:rsidRDefault="00E52308">
      <w:pPr>
        <w:pStyle w:val="a5"/>
        <w:spacing w:after="0"/>
        <w:divId w:val="3217627"/>
        <w:rPr>
          <w:lang w:val="ru-RU"/>
        </w:rPr>
      </w:pPr>
    </w:p>
    <w:sectPr w:rsidR="00E52308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55885"/>
    <w:multiLevelType w:val="multilevel"/>
    <w:tmpl w:val="60306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B642A"/>
    <w:rsid w:val="001B642A"/>
    <w:rsid w:val="00E5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86196-A858-4578-BC0C-F6AEB9EE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00"/>
      <w:u w:val="single"/>
    </w:rPr>
  </w:style>
  <w:style w:type="paragraph" w:customStyle="1" w:styleId="msonormal0">
    <w:name w:val="msonormal"/>
    <w:basedOn w:val="a"/>
    <w:pPr>
      <w:spacing w:before="100" w:beforeAutospacing="1" w:after="119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19"/>
    </w:pPr>
  </w:style>
  <w:style w:type="paragraph" w:customStyle="1" w:styleId="western">
    <w:name w:val="western"/>
    <w:basedOn w:val="a"/>
    <w:pPr>
      <w:spacing w:before="100" w:beforeAutospacing="1" w:after="119"/>
    </w:pPr>
  </w:style>
  <w:style w:type="paragraph" w:customStyle="1" w:styleId="cjk">
    <w:name w:val="cjk"/>
    <w:basedOn w:val="a"/>
    <w:pPr>
      <w:spacing w:before="100" w:beforeAutospacing="1" w:after="119"/>
    </w:pPr>
  </w:style>
  <w:style w:type="paragraph" w:customStyle="1" w:styleId="ctl">
    <w:name w:val="ctl"/>
    <w:basedOn w:val="a"/>
    <w:pPr>
      <w:spacing w:before="100" w:beforeAutospacing="1" w:after="119"/>
    </w:pPr>
  </w:style>
  <w:style w:type="paragraph" w:customStyle="1" w:styleId="sdfootnote-western">
    <w:name w:val="sdfootnote-western"/>
    <w:basedOn w:val="a"/>
    <w:pPr>
      <w:spacing w:before="100" w:beforeAutospacing="1"/>
    </w:pPr>
    <w:rPr>
      <w:sz w:val="20"/>
      <w:szCs w:val="20"/>
    </w:rPr>
  </w:style>
  <w:style w:type="paragraph" w:customStyle="1" w:styleId="sdfootnote-cjk">
    <w:name w:val="sdfootnote-cjk"/>
    <w:basedOn w:val="a"/>
    <w:pPr>
      <w:spacing w:before="100" w:beforeAutospacing="1"/>
    </w:pPr>
    <w:rPr>
      <w:sz w:val="20"/>
      <w:szCs w:val="20"/>
    </w:rPr>
  </w:style>
  <w:style w:type="paragraph" w:customStyle="1" w:styleId="sdfootnote-ctl">
    <w:name w:val="sdfootnote-ctl"/>
    <w:basedOn w:val="a"/>
    <w:pPr>
      <w:spacing w:before="100" w:beforeAutospacing="1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4933</Words>
  <Characters>28120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</vt:lpstr>
    </vt:vector>
  </TitlesOfParts>
  <Company/>
  <LinksUpToDate>false</LinksUpToDate>
  <CharactersWithSpaces>32988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subject/>
  <dc:creator>Privateer~</dc:creator>
  <cp:keywords/>
  <dc:description/>
  <cp:lastModifiedBy>Privateer~</cp:lastModifiedBy>
  <cp:revision>2</cp:revision>
  <dcterms:created xsi:type="dcterms:W3CDTF">2021-06-15T15:15:00Z</dcterms:created>
  <dcterms:modified xsi:type="dcterms:W3CDTF">2021-06-15T15:15:00Z</dcterms:modified>
</cp:coreProperties>
</file>