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DB5EDD">
      <w:pPr>
        <w:spacing w:after="120"/>
        <w:jc w:val="both"/>
        <w:rPr>
          <w:sz w:val="22"/>
          <w:szCs w:val="22"/>
          <w:lang w:val="uk-UA"/>
        </w:rPr>
      </w:pPr>
      <w:bookmarkStart w:id="0" w:name="_GoBack"/>
      <w:bookmarkEnd w:id="0"/>
      <w:r>
        <w:rPr>
          <w:sz w:val="22"/>
          <w:szCs w:val="22"/>
          <w:lang w:val="ru-RU"/>
        </w:rPr>
        <w:t xml:space="preserve">              </w:t>
      </w:r>
      <w:r>
        <w:rPr>
          <w:sz w:val="22"/>
          <w:szCs w:val="22"/>
          <w:lang w:val="uk-UA"/>
        </w:rPr>
        <w:t xml:space="preserve">               Повідомлення про проведення позачергових Загальних зборів акціонерів</w:t>
      </w:r>
    </w:p>
    <w:p w:rsidR="00000000" w:rsidRDefault="00DB5EDD">
      <w:pPr>
        <w:spacing w:after="120"/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ru-RU"/>
        </w:rPr>
        <w:t>ПРИВАТНЕ АКЦІОНЕРНЕ ТОВАРИСТВО «КЕРАМПРОМ</w:t>
      </w:r>
      <w:r>
        <w:rPr>
          <w:b/>
          <w:sz w:val="22"/>
          <w:szCs w:val="22"/>
          <w:lang w:val="uk-UA"/>
        </w:rPr>
        <w:t>»</w:t>
      </w:r>
    </w:p>
    <w:p w:rsidR="00000000" w:rsidRDefault="00DB5ED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(к</w:t>
      </w:r>
      <w:r>
        <w:rPr>
          <w:sz w:val="22"/>
          <w:szCs w:val="22"/>
          <w:lang w:val="ru-RU"/>
        </w:rPr>
        <w:t xml:space="preserve">од ЄДРПОУ 24655289, </w:t>
      </w:r>
      <w:proofErr w:type="spellStart"/>
      <w:r>
        <w:rPr>
          <w:sz w:val="22"/>
          <w:szCs w:val="22"/>
          <w:lang w:val="ru-RU"/>
        </w:rPr>
        <w:t>місцезнаходження</w:t>
      </w:r>
      <w:proofErr w:type="spellEnd"/>
      <w:r>
        <w:rPr>
          <w:sz w:val="22"/>
          <w:szCs w:val="22"/>
          <w:lang w:val="uk-UA"/>
        </w:rPr>
        <w:t xml:space="preserve"> Товариства</w:t>
      </w:r>
      <w:r>
        <w:rPr>
          <w:sz w:val="22"/>
          <w:szCs w:val="22"/>
          <w:lang w:val="ru-RU"/>
        </w:rPr>
        <w:t xml:space="preserve">: 85171, </w:t>
      </w:r>
      <w:proofErr w:type="spellStart"/>
      <w:r>
        <w:rPr>
          <w:sz w:val="22"/>
          <w:szCs w:val="22"/>
          <w:lang w:val="ru-RU"/>
        </w:rPr>
        <w:t>Україна</w:t>
      </w:r>
      <w:proofErr w:type="spellEnd"/>
      <w:r>
        <w:rPr>
          <w:sz w:val="22"/>
          <w:szCs w:val="22"/>
          <w:lang w:val="ru-RU"/>
        </w:rPr>
        <w:t xml:space="preserve">, </w:t>
      </w:r>
      <w:proofErr w:type="spellStart"/>
      <w:r>
        <w:rPr>
          <w:sz w:val="22"/>
          <w:szCs w:val="22"/>
          <w:lang w:val="ru-RU"/>
        </w:rPr>
        <w:t>Донецька</w:t>
      </w:r>
      <w:proofErr w:type="spellEnd"/>
      <w:r>
        <w:rPr>
          <w:sz w:val="22"/>
          <w:szCs w:val="22"/>
          <w:lang w:val="ru-RU"/>
        </w:rPr>
        <w:t xml:space="preserve"> область, </w:t>
      </w:r>
      <w:proofErr w:type="spellStart"/>
      <w:r>
        <w:rPr>
          <w:sz w:val="22"/>
          <w:szCs w:val="22"/>
          <w:lang w:val="ru-RU"/>
        </w:rPr>
        <w:t>Костянтинівський</w:t>
      </w:r>
      <w:proofErr w:type="spellEnd"/>
      <w:r>
        <w:rPr>
          <w:sz w:val="22"/>
          <w:szCs w:val="22"/>
          <w:lang w:val="ru-RU"/>
        </w:rPr>
        <w:t xml:space="preserve"> рай</w:t>
      </w:r>
      <w:r>
        <w:rPr>
          <w:sz w:val="22"/>
          <w:szCs w:val="22"/>
          <w:lang w:val="ru-RU"/>
        </w:rPr>
        <w:t>он,  с. </w:t>
      </w:r>
      <w:proofErr w:type="spellStart"/>
      <w:r>
        <w:rPr>
          <w:sz w:val="22"/>
          <w:szCs w:val="22"/>
          <w:lang w:val="ru-RU"/>
        </w:rPr>
        <w:t>Артемівка</w:t>
      </w:r>
      <w:proofErr w:type="spellEnd"/>
      <w:r>
        <w:rPr>
          <w:sz w:val="22"/>
          <w:szCs w:val="22"/>
          <w:lang w:val="ru-RU"/>
        </w:rPr>
        <w:t xml:space="preserve">, </w:t>
      </w:r>
      <w:proofErr w:type="spellStart"/>
      <w:r>
        <w:rPr>
          <w:sz w:val="22"/>
          <w:szCs w:val="22"/>
          <w:lang w:val="ru-RU"/>
        </w:rPr>
        <w:t>вул</w:t>
      </w:r>
      <w:proofErr w:type="spellEnd"/>
      <w:r>
        <w:rPr>
          <w:sz w:val="22"/>
          <w:szCs w:val="22"/>
          <w:lang w:val="ru-RU"/>
        </w:rPr>
        <w:t>. </w:t>
      </w:r>
      <w:proofErr w:type="spellStart"/>
      <w:r>
        <w:rPr>
          <w:sz w:val="22"/>
          <w:szCs w:val="22"/>
          <w:lang w:val="ru-RU"/>
        </w:rPr>
        <w:t>Дружби</w:t>
      </w:r>
      <w:proofErr w:type="spellEnd"/>
      <w:r>
        <w:rPr>
          <w:sz w:val="22"/>
          <w:szCs w:val="22"/>
          <w:lang w:val="ru-RU"/>
        </w:rPr>
        <w:t>,</w:t>
      </w:r>
      <w:r>
        <w:rPr>
          <w:sz w:val="22"/>
          <w:szCs w:val="22"/>
          <w:lang w:val="uk-UA"/>
        </w:rPr>
        <w:t xml:space="preserve"> буд.</w:t>
      </w:r>
      <w:r>
        <w:rPr>
          <w:sz w:val="22"/>
          <w:szCs w:val="22"/>
          <w:lang w:val="ru-RU"/>
        </w:rPr>
        <w:t>2</w:t>
      </w:r>
      <w:proofErr w:type="gramStart"/>
      <w:r>
        <w:rPr>
          <w:sz w:val="22"/>
          <w:szCs w:val="22"/>
          <w:lang w:val="uk-UA"/>
        </w:rPr>
        <w:t>)  повідомляє</w:t>
      </w:r>
      <w:proofErr w:type="gramEnd"/>
      <w:r>
        <w:rPr>
          <w:sz w:val="22"/>
          <w:szCs w:val="22"/>
          <w:lang w:val="uk-UA"/>
        </w:rPr>
        <w:t xml:space="preserve"> про проведення позачергових Загальних зборів акціонерів, які відбудуться  </w:t>
      </w:r>
      <w:r>
        <w:rPr>
          <w:b/>
          <w:sz w:val="22"/>
          <w:szCs w:val="22"/>
          <w:lang w:val="uk-UA"/>
        </w:rPr>
        <w:t>18 серпня 2014</w:t>
      </w:r>
      <w:r>
        <w:rPr>
          <w:b/>
          <w:sz w:val="22"/>
          <w:szCs w:val="22"/>
          <w:lang w:val="ru-RU"/>
        </w:rPr>
        <w:t> </w:t>
      </w:r>
      <w:r>
        <w:rPr>
          <w:b/>
          <w:sz w:val="22"/>
          <w:szCs w:val="22"/>
          <w:lang w:val="uk-UA"/>
        </w:rPr>
        <w:t xml:space="preserve">року </w:t>
      </w:r>
      <w:r>
        <w:rPr>
          <w:sz w:val="22"/>
          <w:szCs w:val="22"/>
          <w:lang w:val="uk-UA"/>
        </w:rPr>
        <w:t>за адресою: Україна, 85171, Донецька область, Костянтинівський район, с.</w:t>
      </w:r>
      <w:r>
        <w:rPr>
          <w:sz w:val="22"/>
          <w:szCs w:val="22"/>
          <w:lang w:val="ru-RU"/>
        </w:rPr>
        <w:t> </w:t>
      </w:r>
      <w:r>
        <w:rPr>
          <w:sz w:val="22"/>
          <w:szCs w:val="22"/>
          <w:lang w:val="uk-UA"/>
        </w:rPr>
        <w:t>Артемівка, вул.</w:t>
      </w:r>
      <w:r>
        <w:rPr>
          <w:sz w:val="22"/>
          <w:szCs w:val="22"/>
          <w:lang w:val="ru-RU"/>
        </w:rPr>
        <w:t> </w:t>
      </w:r>
      <w:r>
        <w:rPr>
          <w:sz w:val="22"/>
          <w:szCs w:val="22"/>
          <w:lang w:val="uk-UA"/>
        </w:rPr>
        <w:t>Дружби, 2, кімната  №1</w:t>
      </w:r>
      <w:r>
        <w:rPr>
          <w:sz w:val="22"/>
          <w:szCs w:val="22"/>
          <w:lang w:val="uk-UA"/>
        </w:rPr>
        <w:t xml:space="preserve">.    </w:t>
      </w:r>
    </w:p>
    <w:p w:rsidR="00000000" w:rsidRDefault="00DB5ED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Початок зборів</w:t>
      </w:r>
      <w:r>
        <w:rPr>
          <w:b/>
          <w:sz w:val="22"/>
          <w:szCs w:val="22"/>
          <w:lang w:val="uk-UA"/>
        </w:rPr>
        <w:t xml:space="preserve">: </w:t>
      </w:r>
      <w:r>
        <w:rPr>
          <w:sz w:val="22"/>
          <w:szCs w:val="22"/>
          <w:lang w:val="uk-UA"/>
        </w:rPr>
        <w:t xml:space="preserve">о 10 год. 00 хв.         </w:t>
      </w:r>
    </w:p>
    <w:p w:rsidR="00000000" w:rsidRDefault="00DB5ED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Час початку і закінчення реєстрація акціонерів та їх представників для участі у Загальних зборах: 18.08.2014 року з 9.00  до 9.50  за місцем проведення позачергових Загальних зборів. </w:t>
      </w:r>
    </w:p>
    <w:p w:rsidR="00000000" w:rsidRDefault="00DB5ED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</w:t>
      </w:r>
      <w:r>
        <w:rPr>
          <w:sz w:val="22"/>
          <w:szCs w:val="22"/>
          <w:lang w:val="uk-UA"/>
        </w:rPr>
        <w:t xml:space="preserve">   Для реєстрації та участі у Загальних зборах акціонерам необхідно мати паспорт або документ, що посвідчує особу, представникам акціонерів – документ, що посвідчує особу, та документ, що підтверджує  повноваження представника на участь у Загальних зборах,</w:t>
      </w:r>
      <w:r>
        <w:rPr>
          <w:sz w:val="22"/>
          <w:szCs w:val="22"/>
          <w:lang w:val="uk-UA"/>
        </w:rPr>
        <w:t xml:space="preserve"> оформлений згідно чинного законодавства України. Уповноважена особа акціонера – юридичної особи  надає також документи,  що підтверджують її повноваження.</w:t>
      </w:r>
    </w:p>
    <w:p w:rsidR="00000000" w:rsidRDefault="00DB5EDD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Перелік осіб, які мають право на участь у позачергових Загальних зборах акціонерів ПрАТ «</w:t>
      </w:r>
      <w:proofErr w:type="spellStart"/>
      <w:r>
        <w:rPr>
          <w:sz w:val="22"/>
          <w:szCs w:val="22"/>
          <w:lang w:val="uk-UA"/>
        </w:rPr>
        <w:t>Ке</w:t>
      </w:r>
      <w:r>
        <w:rPr>
          <w:sz w:val="22"/>
          <w:szCs w:val="22"/>
          <w:lang w:val="uk-UA"/>
        </w:rPr>
        <w:t>рампром</w:t>
      </w:r>
      <w:proofErr w:type="spellEnd"/>
      <w:r>
        <w:rPr>
          <w:sz w:val="22"/>
          <w:szCs w:val="22"/>
          <w:lang w:val="uk-UA"/>
        </w:rPr>
        <w:t xml:space="preserve">», що відбудуться 18.08.2014 р., складається станом на 24:00 год. 12.08.2014 року. </w:t>
      </w:r>
    </w:p>
    <w:p w:rsidR="00000000" w:rsidRDefault="00DB5EDD">
      <w:pPr>
        <w:spacing w:after="120"/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uk-UA"/>
        </w:rPr>
        <w:t xml:space="preserve">                      </w:t>
      </w:r>
      <w:proofErr w:type="spellStart"/>
      <w:r>
        <w:rPr>
          <w:b/>
          <w:sz w:val="22"/>
          <w:szCs w:val="22"/>
          <w:lang w:val="ru-RU"/>
        </w:rPr>
        <w:t>Перелік</w:t>
      </w:r>
      <w:proofErr w:type="spellEnd"/>
      <w:r>
        <w:rPr>
          <w:b/>
          <w:sz w:val="22"/>
          <w:szCs w:val="22"/>
          <w:lang w:val="ru-RU"/>
        </w:rPr>
        <w:t xml:space="preserve">  </w:t>
      </w:r>
      <w:proofErr w:type="spellStart"/>
      <w:r>
        <w:rPr>
          <w:b/>
          <w:sz w:val="22"/>
          <w:szCs w:val="22"/>
          <w:lang w:val="ru-RU"/>
        </w:rPr>
        <w:t>питань</w:t>
      </w:r>
      <w:proofErr w:type="spellEnd"/>
      <w:r>
        <w:rPr>
          <w:b/>
          <w:sz w:val="22"/>
          <w:szCs w:val="22"/>
          <w:lang w:val="ru-RU"/>
        </w:rPr>
        <w:t xml:space="preserve">, </w:t>
      </w:r>
      <w:proofErr w:type="spellStart"/>
      <w:r>
        <w:rPr>
          <w:b/>
          <w:sz w:val="22"/>
          <w:szCs w:val="22"/>
          <w:lang w:val="ru-RU"/>
        </w:rPr>
        <w:t>що</w:t>
      </w:r>
      <w:proofErr w:type="spellEnd"/>
      <w:r>
        <w:rPr>
          <w:b/>
          <w:sz w:val="22"/>
          <w:szCs w:val="22"/>
          <w:lang w:val="ru-RU"/>
        </w:rPr>
        <w:t xml:space="preserve"> </w:t>
      </w:r>
      <w:proofErr w:type="spellStart"/>
      <w:r>
        <w:rPr>
          <w:b/>
          <w:sz w:val="22"/>
          <w:szCs w:val="22"/>
          <w:lang w:val="ru-RU"/>
        </w:rPr>
        <w:t>виносяться</w:t>
      </w:r>
      <w:proofErr w:type="spellEnd"/>
      <w:r>
        <w:rPr>
          <w:b/>
          <w:sz w:val="22"/>
          <w:szCs w:val="22"/>
          <w:lang w:val="ru-RU"/>
        </w:rPr>
        <w:t xml:space="preserve"> на </w:t>
      </w:r>
      <w:proofErr w:type="spellStart"/>
      <w:r>
        <w:rPr>
          <w:b/>
          <w:sz w:val="22"/>
          <w:szCs w:val="22"/>
          <w:lang w:val="ru-RU"/>
        </w:rPr>
        <w:t>голосування</w:t>
      </w:r>
      <w:proofErr w:type="spellEnd"/>
      <w:r>
        <w:rPr>
          <w:b/>
          <w:sz w:val="22"/>
          <w:szCs w:val="22"/>
          <w:lang w:val="uk-UA"/>
        </w:rPr>
        <w:t xml:space="preserve">, згідно з порядком  </w:t>
      </w:r>
      <w:proofErr w:type="spellStart"/>
      <w:r>
        <w:rPr>
          <w:b/>
          <w:sz w:val="22"/>
          <w:szCs w:val="22"/>
          <w:lang w:val="ru-RU"/>
        </w:rPr>
        <w:t>денни</w:t>
      </w:r>
      <w:proofErr w:type="spellEnd"/>
      <w:r>
        <w:rPr>
          <w:b/>
          <w:sz w:val="22"/>
          <w:szCs w:val="22"/>
          <w:lang w:val="uk-UA"/>
        </w:rPr>
        <w:t>м</w:t>
      </w:r>
      <w:r>
        <w:rPr>
          <w:b/>
          <w:sz w:val="22"/>
          <w:szCs w:val="22"/>
          <w:lang w:val="ru-RU"/>
        </w:rPr>
        <w:t>:</w:t>
      </w:r>
    </w:p>
    <w:p w:rsidR="00000000" w:rsidRDefault="00DB5EDD">
      <w:pPr>
        <w:numPr>
          <w:ilvl w:val="0"/>
          <w:numId w:val="2"/>
        </w:numPr>
        <w:spacing w:after="120"/>
        <w:ind w:left="714" w:hanging="35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Прийняття рішень з питань порядку проведення та регламенту позачергов</w:t>
      </w:r>
      <w:r>
        <w:rPr>
          <w:sz w:val="22"/>
          <w:szCs w:val="22"/>
          <w:lang w:val="uk-UA"/>
        </w:rPr>
        <w:t>их Загальних зборів. Обрання Лічильної комісії позачергових Загальних зборів акціонерів. Обрання Голови та Секретаря позачергових Загальних зборів акціонерів.</w:t>
      </w:r>
    </w:p>
    <w:p w:rsidR="00000000" w:rsidRDefault="00DB5EDD">
      <w:pPr>
        <w:numPr>
          <w:ilvl w:val="0"/>
          <w:numId w:val="2"/>
        </w:num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Розгляд питання щодо прийняття рішення про вчинення значного правочину, а саме укладення договору</w:t>
      </w:r>
      <w:r>
        <w:rPr>
          <w:sz w:val="22"/>
          <w:szCs w:val="22"/>
          <w:lang w:val="uk-UA"/>
        </w:rPr>
        <w:t xml:space="preserve"> позики про надання Товариством позики фізичній особі.</w:t>
      </w:r>
    </w:p>
    <w:p w:rsidR="00000000" w:rsidRDefault="00DB5EDD">
      <w:pPr>
        <w:numPr>
          <w:ilvl w:val="0"/>
          <w:numId w:val="2"/>
        </w:num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Надання генеральному директору Товариства повноважень на визначення умов договору та підписання договору позики.</w:t>
      </w:r>
    </w:p>
    <w:p w:rsidR="00000000" w:rsidRDefault="00DB5ED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Пропозиції акціонерів щодо порядку денного позачергових Загальних зборів акціон</w:t>
      </w:r>
      <w:r>
        <w:rPr>
          <w:sz w:val="22"/>
          <w:szCs w:val="22"/>
          <w:lang w:val="uk-UA"/>
        </w:rPr>
        <w:t xml:space="preserve">ерів надсилаються на поштову адресу: Донецька область, 85160, Костянтинівський район, </w:t>
      </w:r>
      <w:proofErr w:type="spellStart"/>
      <w:r>
        <w:rPr>
          <w:sz w:val="22"/>
          <w:szCs w:val="22"/>
          <w:lang w:val="uk-UA"/>
        </w:rPr>
        <w:t>с.Іванопол’є</w:t>
      </w:r>
      <w:proofErr w:type="spellEnd"/>
      <w:r>
        <w:rPr>
          <w:sz w:val="22"/>
          <w:szCs w:val="22"/>
          <w:lang w:val="uk-UA"/>
        </w:rPr>
        <w:t>, вул. Дзержинського, буд. 34, ПрАТ  «</w:t>
      </w:r>
      <w:proofErr w:type="spellStart"/>
      <w:r>
        <w:rPr>
          <w:sz w:val="22"/>
          <w:szCs w:val="22"/>
          <w:lang w:val="uk-UA"/>
        </w:rPr>
        <w:t>Керампром</w:t>
      </w:r>
      <w:proofErr w:type="spellEnd"/>
      <w:r>
        <w:rPr>
          <w:sz w:val="22"/>
          <w:szCs w:val="22"/>
          <w:lang w:val="uk-UA"/>
        </w:rPr>
        <w:t>» в порядку, визначеному законодавством України.</w:t>
      </w:r>
    </w:p>
    <w:p w:rsidR="00000000" w:rsidRDefault="00DB5ED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З документами, пов’язаними з порядком денним, акціоне</w:t>
      </w:r>
      <w:r>
        <w:rPr>
          <w:sz w:val="22"/>
          <w:szCs w:val="22"/>
          <w:lang w:val="uk-UA"/>
        </w:rPr>
        <w:t>ри (або його представники за відповідною довіреністю)  можуть ознайомитись в приміщенні Товариства за адресою Донецька область, 85160, Костянтинівський район, с. </w:t>
      </w:r>
      <w:proofErr w:type="spellStart"/>
      <w:r>
        <w:rPr>
          <w:sz w:val="22"/>
          <w:szCs w:val="22"/>
          <w:lang w:val="uk-UA"/>
        </w:rPr>
        <w:t>Іванопол’є</w:t>
      </w:r>
      <w:proofErr w:type="spellEnd"/>
      <w:r>
        <w:rPr>
          <w:sz w:val="22"/>
          <w:szCs w:val="22"/>
          <w:lang w:val="uk-UA"/>
        </w:rPr>
        <w:t>, вул. Дзержинського, буд. 34 у робочі дні  з 09.00 до 11.00, а в день проведення  з</w:t>
      </w:r>
      <w:r>
        <w:rPr>
          <w:sz w:val="22"/>
          <w:szCs w:val="22"/>
          <w:lang w:val="uk-UA"/>
        </w:rPr>
        <w:t xml:space="preserve">борів -  у місці їх проведення  з 09.00 до 10.00 годин. Особа, відповідальна за порядок ознайомлення акціонерів з документами – головний бухгалтер </w:t>
      </w:r>
      <w:proofErr w:type="spellStart"/>
      <w:r>
        <w:rPr>
          <w:sz w:val="22"/>
          <w:szCs w:val="22"/>
          <w:lang w:val="uk-UA"/>
        </w:rPr>
        <w:t>Рітсо</w:t>
      </w:r>
      <w:proofErr w:type="spellEnd"/>
      <w:r>
        <w:rPr>
          <w:sz w:val="22"/>
          <w:szCs w:val="22"/>
          <w:lang w:val="uk-UA"/>
        </w:rPr>
        <w:t xml:space="preserve"> Е.А.</w:t>
      </w:r>
    </w:p>
    <w:p w:rsidR="00000000" w:rsidRDefault="00DB5ED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Довідки за  телефонами: (062) 334-12-01, (062) 340-20-81.</w:t>
      </w:r>
    </w:p>
    <w:p w:rsidR="00000000" w:rsidRDefault="00DB5EDD">
      <w:pPr>
        <w:jc w:val="both"/>
        <w:rPr>
          <w:sz w:val="22"/>
          <w:szCs w:val="22"/>
          <w:u w:val="single"/>
          <w:lang w:val="uk-UA"/>
        </w:rPr>
      </w:pPr>
    </w:p>
    <w:p w:rsidR="00000000" w:rsidRDefault="00DB5EDD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Генеральний директор </w:t>
      </w:r>
      <w:r>
        <w:rPr>
          <w:sz w:val="22"/>
          <w:szCs w:val="22"/>
          <w:lang w:val="uk-UA"/>
        </w:rPr>
        <w:tab/>
        <w:t xml:space="preserve">        </w:t>
      </w:r>
      <w:r>
        <w:rPr>
          <w:sz w:val="22"/>
          <w:szCs w:val="22"/>
          <w:lang w:val="uk-UA"/>
        </w:rPr>
        <w:t xml:space="preserve">                                                                                     Б.Ф.Бевзенко</w:t>
      </w:r>
    </w:p>
    <w:p w:rsidR="00000000" w:rsidRDefault="00DB5EDD">
      <w:pPr>
        <w:spacing w:after="120"/>
        <w:jc w:val="both"/>
        <w:rPr>
          <w:sz w:val="22"/>
          <w:szCs w:val="22"/>
          <w:lang w:val="uk-UA"/>
        </w:rPr>
      </w:pPr>
    </w:p>
    <w:p w:rsidR="00000000" w:rsidRDefault="00DB5EDD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</w:t>
      </w:r>
    </w:p>
    <w:p w:rsidR="00000000" w:rsidRDefault="00DB5EDD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</w:t>
      </w:r>
    </w:p>
    <w:p w:rsidR="00000000" w:rsidRDefault="00DB5EDD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</w:t>
      </w:r>
    </w:p>
    <w:p w:rsidR="00000000" w:rsidRDefault="00DB5EDD">
      <w:pPr>
        <w:jc w:val="right"/>
        <w:rPr>
          <w:lang w:val="ru-RU"/>
        </w:rPr>
      </w:pPr>
    </w:p>
    <w:p w:rsidR="00DB5EDD" w:rsidRDefault="00DB5EDD">
      <w:pPr>
        <w:rPr>
          <w:lang w:val="ru-RU"/>
        </w:rPr>
      </w:pPr>
    </w:p>
    <w:sectPr w:rsidR="00DB5EDD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2B2527"/>
    <w:multiLevelType w:val="hybridMultilevel"/>
    <w:tmpl w:val="FB129CB0"/>
    <w:lvl w:ilvl="0" w:tplc="ADC6F9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46011E7"/>
    <w:multiLevelType w:val="multilevel"/>
    <w:tmpl w:val="142E99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4264A9"/>
    <w:rsid w:val="004264A9"/>
    <w:rsid w:val="00DB5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C9FD13-8A58-4AE6-8475-28BB95187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qFormat/>
    <w:pPr>
      <w:keepNext/>
      <w:spacing w:before="120" w:after="120"/>
      <w:jc w:val="center"/>
      <w:outlineLvl w:val="2"/>
    </w:pPr>
    <w:rPr>
      <w:rFonts w:eastAsiaTheme="minorEastAs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  <w:rPr>
      <w:rFonts w:eastAsiaTheme="minorEastAsia"/>
    </w:rPr>
  </w:style>
  <w:style w:type="paragraph" w:styleId="a3">
    <w:name w:val="header"/>
    <w:basedOn w:val="a"/>
    <w:link w:val="a4"/>
    <w:semiHidden/>
    <w:unhideWhenUsed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Pr>
      <w:sz w:val="24"/>
      <w:szCs w:val="24"/>
    </w:rPr>
  </w:style>
  <w:style w:type="paragraph" w:customStyle="1" w:styleId="a5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Повідомлення про проведення річних Загальних зборів акціонерів </vt:lpstr>
    </vt:vector>
  </TitlesOfParts>
  <Company>Microsoft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Повідомлення про проведення річних Загальних зборів акціонерів</dc:title>
  <dc:subject/>
  <dc:creator>Директор</dc:creator>
  <cp:keywords/>
  <dc:description/>
  <cp:lastModifiedBy>Privateer~</cp:lastModifiedBy>
  <cp:revision>2</cp:revision>
  <cp:lastPrinted>2014-03-11T13:21:00Z</cp:lastPrinted>
  <dcterms:created xsi:type="dcterms:W3CDTF">2021-06-15T16:40:00Z</dcterms:created>
  <dcterms:modified xsi:type="dcterms:W3CDTF">2021-06-15T16:40:00Z</dcterms:modified>
</cp:coreProperties>
</file>