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FD3C26">
      <w:pPr>
        <w:pStyle w:val="3"/>
        <w:spacing w:after="0"/>
        <w:rPr>
          <w:rFonts w:eastAsia="Times New Roman"/>
          <w:color w:val="000000"/>
          <w:sz w:val="24"/>
          <w:szCs w:val="24"/>
          <w:lang w:val="ru-RU"/>
        </w:rPr>
      </w:pPr>
      <w:bookmarkStart w:id="0" w:name="_GoBack"/>
      <w:bookmarkEnd w:id="0"/>
      <w:proofErr w:type="spellStart"/>
      <w:r>
        <w:rPr>
          <w:rFonts w:eastAsia="Times New Roman"/>
          <w:color w:val="000000"/>
          <w:sz w:val="24"/>
          <w:szCs w:val="24"/>
          <w:lang w:val="ru-RU"/>
        </w:rPr>
        <w:t>Повідомлення</w:t>
      </w:r>
      <w:proofErr w:type="spellEnd"/>
      <w:r>
        <w:rPr>
          <w:rFonts w:eastAsia="Times New Roman"/>
          <w:color w:val="000000"/>
          <w:sz w:val="24"/>
          <w:szCs w:val="24"/>
          <w:lang w:val="ru-RU"/>
        </w:rPr>
        <w:t xml:space="preserve"> про </w:t>
      </w:r>
      <w:proofErr w:type="spellStart"/>
      <w:r>
        <w:rPr>
          <w:rFonts w:eastAsia="Times New Roman"/>
          <w:color w:val="000000"/>
          <w:sz w:val="24"/>
          <w:szCs w:val="24"/>
          <w:lang w:val="ru-RU"/>
        </w:rPr>
        <w:t>виникнення</w:t>
      </w:r>
      <w:proofErr w:type="spellEnd"/>
      <w:r>
        <w:rPr>
          <w:rFonts w:eastAsia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lang w:val="ru-RU"/>
        </w:rPr>
        <w:t>особливої</w:t>
      </w:r>
      <w:proofErr w:type="spellEnd"/>
      <w:r>
        <w:rPr>
          <w:rFonts w:eastAsia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lang w:val="ru-RU"/>
        </w:rPr>
        <w:t>інформації</w:t>
      </w:r>
      <w:proofErr w:type="spellEnd"/>
      <w:r>
        <w:rPr>
          <w:rFonts w:eastAsia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lang w:val="ru-RU"/>
        </w:rPr>
        <w:t>емітента</w:t>
      </w:r>
      <w:proofErr w:type="spellEnd"/>
    </w:p>
    <w:p w:rsidR="00000000" w:rsidRDefault="00FD3C26">
      <w:pPr>
        <w:pStyle w:val="3"/>
        <w:spacing w:after="0"/>
        <w:rPr>
          <w:rFonts w:eastAsia="Times New Roman"/>
          <w:b w:val="0"/>
          <w:color w:val="000000"/>
          <w:sz w:val="24"/>
          <w:szCs w:val="24"/>
          <w:lang w:val="uk-UA"/>
        </w:rPr>
      </w:pPr>
      <w:r>
        <w:rPr>
          <w:rFonts w:eastAsia="Times New Roman"/>
          <w:b w:val="0"/>
          <w:color w:val="000000"/>
          <w:sz w:val="24"/>
          <w:szCs w:val="24"/>
        </w:rPr>
        <w:t>I</w:t>
      </w:r>
      <w:r>
        <w:rPr>
          <w:rFonts w:eastAsia="Times New Roman"/>
          <w:b w:val="0"/>
          <w:color w:val="000000"/>
          <w:sz w:val="24"/>
          <w:szCs w:val="24"/>
          <w:lang w:val="uk-UA"/>
        </w:rPr>
        <w:t>. </w:t>
      </w:r>
      <w:proofErr w:type="spellStart"/>
      <w:r>
        <w:rPr>
          <w:rFonts w:eastAsia="Times New Roman"/>
          <w:b w:val="0"/>
          <w:color w:val="000000"/>
          <w:sz w:val="24"/>
          <w:szCs w:val="24"/>
          <w:lang w:val="ru-RU"/>
        </w:rPr>
        <w:t>Загальні</w:t>
      </w:r>
      <w:proofErr w:type="spellEnd"/>
      <w:r>
        <w:rPr>
          <w:rFonts w:eastAsia="Times New Roman"/>
          <w:b w:val="0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eastAsia="Times New Roman"/>
          <w:b w:val="0"/>
          <w:color w:val="000000"/>
          <w:sz w:val="24"/>
          <w:szCs w:val="24"/>
          <w:lang w:val="ru-RU"/>
        </w:rPr>
        <w:t>відомості</w:t>
      </w:r>
      <w:proofErr w:type="spellEnd"/>
      <w:r>
        <w:rPr>
          <w:rFonts w:eastAsia="Times New Roman"/>
          <w:color w:val="000000"/>
          <w:sz w:val="24"/>
          <w:szCs w:val="24"/>
          <w:lang w:val="uk-UA"/>
        </w:rPr>
        <w:t>.</w:t>
      </w:r>
      <w:r>
        <w:rPr>
          <w:rFonts w:eastAsia="Times New Roman"/>
          <w:b w:val="0"/>
          <w:color w:val="000000"/>
          <w:sz w:val="24"/>
          <w:szCs w:val="24"/>
          <w:lang w:val="uk-UA"/>
        </w:rPr>
        <w:t xml:space="preserve"> </w:t>
      </w:r>
      <w:r>
        <w:rPr>
          <w:rFonts w:eastAsia="Times New Roman"/>
          <w:b w:val="0"/>
          <w:color w:val="000000"/>
          <w:sz w:val="24"/>
          <w:szCs w:val="24"/>
          <w:lang w:val="ru-RU"/>
        </w:rPr>
        <w:t xml:space="preserve">1.Повне </w:t>
      </w:r>
      <w:proofErr w:type="spellStart"/>
      <w:r>
        <w:rPr>
          <w:rFonts w:eastAsia="Times New Roman"/>
          <w:b w:val="0"/>
          <w:color w:val="000000"/>
          <w:sz w:val="24"/>
          <w:szCs w:val="24"/>
          <w:lang w:val="ru-RU"/>
        </w:rPr>
        <w:t>найменування</w:t>
      </w:r>
      <w:proofErr w:type="spellEnd"/>
      <w:r>
        <w:rPr>
          <w:rFonts w:eastAsia="Times New Roman"/>
          <w:b w:val="0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eastAsia="Times New Roman"/>
          <w:b w:val="0"/>
          <w:color w:val="000000"/>
          <w:sz w:val="24"/>
          <w:szCs w:val="24"/>
          <w:lang w:val="ru-RU"/>
        </w:rPr>
        <w:t>емітента</w:t>
      </w:r>
      <w:proofErr w:type="spellEnd"/>
      <w:r>
        <w:rPr>
          <w:rFonts w:eastAsia="Times New Roman"/>
          <w:b w:val="0"/>
          <w:color w:val="000000"/>
          <w:sz w:val="24"/>
          <w:szCs w:val="24"/>
          <w:lang w:val="uk-UA"/>
        </w:rPr>
        <w:t>:</w:t>
      </w:r>
    </w:p>
    <w:p w:rsidR="00000000" w:rsidRDefault="00FD3C26">
      <w:pPr>
        <w:pStyle w:val="3"/>
        <w:spacing w:after="0"/>
        <w:rPr>
          <w:rFonts w:eastAsia="Times New Roman"/>
          <w:color w:val="000000"/>
          <w:lang w:val="uk-UA"/>
        </w:rPr>
      </w:pPr>
      <w:r>
        <w:rPr>
          <w:rFonts w:eastAsia="Times New Roman"/>
          <w:i/>
          <w:iCs/>
          <w:color w:val="000000"/>
          <w:sz w:val="24"/>
          <w:szCs w:val="24"/>
          <w:lang w:val="ru-RU"/>
        </w:rPr>
        <w:t>ПРИВАТНЕ АКЦIОНЕРНЕ ТОВАРИСТВО «КЕРАМПРОМ»</w:t>
      </w:r>
    </w:p>
    <w:p w:rsidR="00000000" w:rsidRDefault="00FD3C26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>2.Код за ЄДРПОУ: 24655289. 3.Місцезнаходження: 85171, Донецька обл., Костянтин</w:t>
      </w:r>
      <w:r>
        <w:rPr>
          <w:color w:val="000000"/>
          <w:lang w:val="ru-RU"/>
        </w:rPr>
        <w:t>i</w:t>
      </w:r>
      <w:proofErr w:type="spellStart"/>
      <w:r>
        <w:rPr>
          <w:color w:val="000000"/>
          <w:lang w:val="uk-UA"/>
        </w:rPr>
        <w:t>вський</w:t>
      </w:r>
      <w:proofErr w:type="spellEnd"/>
      <w:r>
        <w:rPr>
          <w:color w:val="000000"/>
          <w:lang w:val="uk-UA"/>
        </w:rPr>
        <w:t xml:space="preserve"> р-н, </w:t>
      </w:r>
      <w:proofErr w:type="spellStart"/>
      <w:r>
        <w:rPr>
          <w:color w:val="000000"/>
          <w:lang w:val="uk-UA"/>
        </w:rPr>
        <w:t>с.Артем</w:t>
      </w:r>
      <w:proofErr w:type="spellEnd"/>
      <w:r>
        <w:rPr>
          <w:color w:val="000000"/>
          <w:lang w:val="ru-RU"/>
        </w:rPr>
        <w:t>i</w:t>
      </w:r>
      <w:proofErr w:type="spellStart"/>
      <w:r>
        <w:rPr>
          <w:color w:val="000000"/>
          <w:lang w:val="uk-UA"/>
        </w:rPr>
        <w:t>вка</w:t>
      </w:r>
      <w:proofErr w:type="spellEnd"/>
      <w:r>
        <w:rPr>
          <w:color w:val="000000"/>
          <w:lang w:val="uk-UA"/>
        </w:rPr>
        <w:t>, вул. Дружби, буд.2. 4.Міжміський код, телефон та факс: (050) 426-68-76.</w:t>
      </w:r>
    </w:p>
    <w:p w:rsidR="00000000" w:rsidRDefault="00FD3C26">
      <w:pPr>
        <w:jc w:val="both"/>
        <w:rPr>
          <w:b/>
          <w:color w:val="000000"/>
          <w:lang w:val="uk-UA"/>
        </w:rPr>
      </w:pPr>
      <w:r>
        <w:rPr>
          <w:color w:val="000000"/>
          <w:lang w:val="uk-UA"/>
        </w:rPr>
        <w:t xml:space="preserve">5.Електронна поштова адреса: </w:t>
      </w:r>
      <w:hyperlink r:id="rId4" w:history="1">
        <w:r>
          <w:rPr>
            <w:rStyle w:val="a3"/>
            <w:color w:val="000000"/>
            <w:u w:val="none"/>
            <w:lang w:val="uk-UA"/>
          </w:rPr>
          <w:t>office.ceramprom@ukr.net</w:t>
        </w:r>
      </w:hyperlink>
      <w:r>
        <w:rPr>
          <w:color w:val="000000"/>
          <w:lang w:val="uk-UA"/>
        </w:rPr>
        <w:t>. 6.Адреса сторінки в мережі Інтернет, яка додатково використовується емітенто</w:t>
      </w:r>
      <w:r>
        <w:rPr>
          <w:color w:val="000000"/>
          <w:lang w:val="uk-UA"/>
        </w:rPr>
        <w:t xml:space="preserve">м для розкриття інформації: </w:t>
      </w:r>
      <w:proofErr w:type="spellStart"/>
      <w:r>
        <w:rPr>
          <w:color w:val="000000"/>
          <w:lang w:val="ru-RU"/>
        </w:rPr>
        <w:t>keramprom</w:t>
      </w:r>
      <w:proofErr w:type="spellEnd"/>
      <w:r>
        <w:rPr>
          <w:color w:val="000000"/>
          <w:lang w:val="uk-UA"/>
        </w:rPr>
        <w:t>.</w:t>
      </w:r>
      <w:proofErr w:type="spellStart"/>
      <w:r>
        <w:rPr>
          <w:color w:val="000000"/>
          <w:lang w:val="ru-RU"/>
        </w:rPr>
        <w:t>at</w:t>
      </w:r>
      <w:proofErr w:type="spellEnd"/>
      <w:r>
        <w:rPr>
          <w:color w:val="000000"/>
          <w:lang w:val="uk-UA"/>
        </w:rPr>
        <w:t>.</w:t>
      </w:r>
      <w:proofErr w:type="spellStart"/>
      <w:r>
        <w:rPr>
          <w:color w:val="000000"/>
          <w:lang w:val="ru-RU"/>
        </w:rPr>
        <w:t>ua</w:t>
      </w:r>
      <w:proofErr w:type="spellEnd"/>
      <w:r>
        <w:rPr>
          <w:color w:val="000000"/>
          <w:lang w:val="uk-UA"/>
        </w:rPr>
        <w:t xml:space="preserve">. 7.Вид особливої інформації: </w:t>
      </w:r>
      <w:r>
        <w:rPr>
          <w:b/>
          <w:color w:val="000000"/>
          <w:lang w:val="uk-UA"/>
        </w:rPr>
        <w:t>Відомості про прийняття рішення про виплату дивідендів.</w:t>
      </w:r>
    </w:p>
    <w:p w:rsidR="00000000" w:rsidRDefault="00FD3C26">
      <w:pPr>
        <w:pStyle w:val="3"/>
        <w:spacing w:after="120"/>
        <w:jc w:val="both"/>
        <w:rPr>
          <w:rFonts w:eastAsia="Times New Roman"/>
          <w:b w:val="0"/>
          <w:color w:val="000000"/>
          <w:sz w:val="24"/>
          <w:szCs w:val="24"/>
          <w:lang w:val="uk-UA"/>
        </w:rPr>
      </w:pPr>
      <w:r>
        <w:rPr>
          <w:rFonts w:eastAsia="Times New Roman"/>
          <w:b w:val="0"/>
          <w:color w:val="000000"/>
          <w:sz w:val="24"/>
          <w:szCs w:val="24"/>
          <w:lang w:val="ru-RU"/>
        </w:rPr>
        <w:t xml:space="preserve">II. Текст </w:t>
      </w:r>
      <w:proofErr w:type="spellStart"/>
      <w:r>
        <w:rPr>
          <w:rFonts w:eastAsia="Times New Roman"/>
          <w:b w:val="0"/>
          <w:color w:val="000000"/>
          <w:sz w:val="24"/>
          <w:szCs w:val="24"/>
          <w:lang w:val="ru-RU"/>
        </w:rPr>
        <w:t>повідомлення</w:t>
      </w:r>
      <w:proofErr w:type="spellEnd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 xml:space="preserve">: 17.04.2018 р. </w:t>
      </w:r>
      <w:proofErr w:type="spellStart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>рiчними</w:t>
      </w:r>
      <w:proofErr w:type="spellEnd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 xml:space="preserve"> Загальними зборами </w:t>
      </w:r>
      <w:proofErr w:type="spellStart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>акцiонерiв</w:t>
      </w:r>
      <w:proofErr w:type="spellEnd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 xml:space="preserve"> ПРИВАТНОГО АКЦIОНЕРНОГО ТОВАРИСТВА «КЕРАМПРОМ» (</w:t>
      </w:r>
      <w:proofErr w:type="spellStart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>дал</w:t>
      </w:r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>i</w:t>
      </w:r>
      <w:proofErr w:type="spellEnd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 xml:space="preserve"> - Товариство) прийнято </w:t>
      </w:r>
      <w:proofErr w:type="spellStart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>рiшення</w:t>
      </w:r>
      <w:proofErr w:type="spellEnd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 xml:space="preserve"> про виплату </w:t>
      </w:r>
      <w:proofErr w:type="spellStart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>рiчних</w:t>
      </w:r>
      <w:proofErr w:type="spellEnd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>дивiдендiв</w:t>
      </w:r>
      <w:proofErr w:type="spellEnd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 xml:space="preserve"> (Протокол № 36 вiд 17.04.2018). 17.04.2018 р. Наглядовою радою Товариства (Протокол № 8 вiд 17.04.2018 р.) встановлено дату складення </w:t>
      </w:r>
      <w:proofErr w:type="spellStart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>перелiку</w:t>
      </w:r>
      <w:proofErr w:type="spellEnd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>осiб</w:t>
      </w:r>
      <w:proofErr w:type="spellEnd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 xml:space="preserve">, </w:t>
      </w:r>
      <w:proofErr w:type="spellStart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>якi</w:t>
      </w:r>
      <w:proofErr w:type="spellEnd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 xml:space="preserve"> мають право на отримання </w:t>
      </w:r>
      <w:proofErr w:type="spellStart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>дивiдендiв</w:t>
      </w:r>
      <w:proofErr w:type="spellEnd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 xml:space="preserve"> - 04</w:t>
      </w:r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 xml:space="preserve">.05.2018 р. </w:t>
      </w:r>
      <w:proofErr w:type="spellStart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>Розмiр</w:t>
      </w:r>
      <w:proofErr w:type="spellEnd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>дивiдендiв</w:t>
      </w:r>
      <w:proofErr w:type="spellEnd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 xml:space="preserve">, що </w:t>
      </w:r>
      <w:proofErr w:type="spellStart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>пiдлягають</w:t>
      </w:r>
      <w:proofErr w:type="spellEnd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>виплатi</w:t>
      </w:r>
      <w:proofErr w:type="spellEnd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>вiдповiдно</w:t>
      </w:r>
      <w:proofErr w:type="spellEnd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 xml:space="preserve"> до </w:t>
      </w:r>
      <w:proofErr w:type="spellStart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>рiшення</w:t>
      </w:r>
      <w:proofErr w:type="spellEnd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 xml:space="preserve"> Загальних </w:t>
      </w:r>
      <w:proofErr w:type="spellStart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>зборiв</w:t>
      </w:r>
      <w:proofErr w:type="spellEnd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 xml:space="preserve"> - 63 433 454,00 грн. </w:t>
      </w:r>
      <w:proofErr w:type="spellStart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>iз</w:t>
      </w:r>
      <w:proofErr w:type="spellEnd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 xml:space="preserve"> розрахунку 202,00 грн. на одну просту </w:t>
      </w:r>
      <w:proofErr w:type="spellStart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>акцiю</w:t>
      </w:r>
      <w:proofErr w:type="spellEnd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 xml:space="preserve">. Строк виплати </w:t>
      </w:r>
      <w:proofErr w:type="spellStart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>дивiдендiв</w:t>
      </w:r>
      <w:proofErr w:type="spellEnd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 xml:space="preserve"> - з 07.05.2018 р. по 17.10.2018 р. </w:t>
      </w:r>
      <w:proofErr w:type="spellStart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>Спосiб</w:t>
      </w:r>
      <w:proofErr w:type="spellEnd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 xml:space="preserve"> виплати </w:t>
      </w:r>
      <w:proofErr w:type="spellStart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>дивiдендiв</w:t>
      </w:r>
      <w:proofErr w:type="spellEnd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 xml:space="preserve"> - безпосе</w:t>
      </w:r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 xml:space="preserve">редньо </w:t>
      </w:r>
      <w:proofErr w:type="spellStart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>акцiонерам</w:t>
      </w:r>
      <w:proofErr w:type="spellEnd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 xml:space="preserve"> шляхом переказу </w:t>
      </w:r>
      <w:proofErr w:type="spellStart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>коштiв</w:t>
      </w:r>
      <w:proofErr w:type="spellEnd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 xml:space="preserve"> на </w:t>
      </w:r>
      <w:proofErr w:type="spellStart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>грошовi</w:t>
      </w:r>
      <w:proofErr w:type="spellEnd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 xml:space="preserve"> рахунки </w:t>
      </w:r>
      <w:proofErr w:type="spellStart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>акцiонерiв</w:t>
      </w:r>
      <w:proofErr w:type="spellEnd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 xml:space="preserve">. Порядок виплати </w:t>
      </w:r>
      <w:proofErr w:type="spellStart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>дивiдендiв</w:t>
      </w:r>
      <w:proofErr w:type="spellEnd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 xml:space="preserve">: виплата </w:t>
      </w:r>
      <w:proofErr w:type="spellStart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>здiйснюється</w:t>
      </w:r>
      <w:proofErr w:type="spellEnd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 xml:space="preserve"> двома частинами </w:t>
      </w:r>
      <w:proofErr w:type="spellStart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>пропорцiйно</w:t>
      </w:r>
      <w:proofErr w:type="spellEnd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>всiм</w:t>
      </w:r>
      <w:proofErr w:type="spellEnd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>акцiонерам</w:t>
      </w:r>
      <w:proofErr w:type="spellEnd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 xml:space="preserve">, що мають право на отримання </w:t>
      </w:r>
      <w:proofErr w:type="spellStart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>дивiдендiв</w:t>
      </w:r>
      <w:proofErr w:type="spellEnd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 xml:space="preserve">: з 07.05.2018 р. – 75% </w:t>
      </w:r>
      <w:proofErr w:type="spellStart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>дивiдендiв</w:t>
      </w:r>
      <w:proofErr w:type="spellEnd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>; з 07.06.2018 р.-</w:t>
      </w:r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 xml:space="preserve"> 25% </w:t>
      </w:r>
      <w:proofErr w:type="spellStart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>дивiдендiв</w:t>
      </w:r>
      <w:proofErr w:type="spellEnd"/>
      <w:r>
        <w:rPr>
          <w:rFonts w:eastAsia="Times New Roman"/>
          <w:b w:val="0"/>
          <w:bCs w:val="0"/>
          <w:color w:val="000000"/>
          <w:sz w:val="24"/>
          <w:szCs w:val="24"/>
          <w:lang w:val="uk-UA"/>
        </w:rPr>
        <w:t>.</w:t>
      </w:r>
      <w:r>
        <w:rPr>
          <w:rFonts w:eastAsia="Times New Roman"/>
          <w:b w:val="0"/>
          <w:color w:val="000000"/>
          <w:sz w:val="24"/>
          <w:szCs w:val="24"/>
          <w:lang w:val="uk-UA"/>
        </w:rPr>
        <w:t xml:space="preserve"> </w:t>
      </w:r>
      <w:r>
        <w:rPr>
          <w:rFonts w:eastAsia="Times New Roman"/>
          <w:b w:val="0"/>
          <w:color w:val="000000"/>
          <w:sz w:val="24"/>
          <w:szCs w:val="24"/>
          <w:lang w:val="ru-RU"/>
        </w:rPr>
        <w:t>III</w:t>
      </w:r>
      <w:r>
        <w:rPr>
          <w:rFonts w:eastAsia="Times New Roman"/>
          <w:b w:val="0"/>
          <w:color w:val="000000"/>
          <w:sz w:val="24"/>
          <w:szCs w:val="24"/>
          <w:lang w:val="uk-UA"/>
        </w:rPr>
        <w:t xml:space="preserve">. Підпис: 1.Особа, зазначена нижче, підтверджує достовірність інформації, що міститься у повідомленні, та визнає, що вона несе відповідальність згідно із законодавством. 2.Найменування посади: Генеральний директор Бевзенко Борис </w:t>
      </w:r>
      <w:r>
        <w:rPr>
          <w:rFonts w:eastAsia="Times New Roman"/>
          <w:b w:val="0"/>
          <w:color w:val="000000"/>
          <w:sz w:val="24"/>
          <w:szCs w:val="24"/>
          <w:lang w:val="uk-UA"/>
        </w:rPr>
        <w:t>Федорович.</w:t>
      </w:r>
    </w:p>
    <w:p w:rsidR="00000000" w:rsidRDefault="00FD3C26">
      <w:pPr>
        <w:pStyle w:val="3"/>
        <w:spacing w:after="120"/>
        <w:jc w:val="both"/>
        <w:rPr>
          <w:rFonts w:eastAsia="Times New Roman"/>
          <w:b w:val="0"/>
          <w:i/>
          <w:color w:val="000000"/>
          <w:sz w:val="22"/>
          <w:szCs w:val="22"/>
          <w:lang w:val="uk-UA"/>
        </w:rPr>
      </w:pPr>
      <w:r>
        <w:rPr>
          <w:rFonts w:eastAsia="Times New Roman"/>
          <w:b w:val="0"/>
          <w:i/>
          <w:color w:val="000000"/>
          <w:sz w:val="22"/>
          <w:szCs w:val="22"/>
          <w:lang w:val="uk-UA"/>
        </w:rPr>
        <w:t>Публікація: ВІДОМОСТІ Національної комісії з цінних паперів та фондового ринку № 76 від 20.04.2018р.</w:t>
      </w:r>
    </w:p>
    <w:p w:rsidR="00000000" w:rsidRDefault="00FD3C26">
      <w:pPr>
        <w:pStyle w:val="3"/>
        <w:jc w:val="both"/>
        <w:rPr>
          <w:rFonts w:eastAsia="Times New Roman"/>
          <w:b w:val="0"/>
          <w:color w:val="000000"/>
          <w:sz w:val="24"/>
          <w:szCs w:val="24"/>
          <w:lang w:val="uk-UA"/>
        </w:rPr>
      </w:pPr>
    </w:p>
    <w:p w:rsidR="00000000" w:rsidRDefault="00FD3C26">
      <w:pPr>
        <w:pStyle w:val="3"/>
        <w:jc w:val="both"/>
        <w:rPr>
          <w:rFonts w:eastAsia="Times New Roman"/>
          <w:b w:val="0"/>
          <w:bCs w:val="0"/>
          <w:color w:val="000000"/>
          <w:sz w:val="24"/>
          <w:szCs w:val="24"/>
          <w:lang w:val="uk-UA"/>
        </w:rPr>
      </w:pPr>
    </w:p>
    <w:p w:rsidR="00000000" w:rsidRDefault="00FD3C26">
      <w:pPr>
        <w:pStyle w:val="3"/>
        <w:jc w:val="left"/>
        <w:rPr>
          <w:rFonts w:eastAsia="Times New Roman"/>
          <w:color w:val="000000"/>
          <w:lang w:val="uk-U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52"/>
        <w:gridCol w:w="180"/>
        <w:gridCol w:w="821"/>
        <w:gridCol w:w="180"/>
        <w:gridCol w:w="4872"/>
      </w:tblGrid>
      <w:tr w:rsidR="00000000">
        <w:tc>
          <w:tcPr>
            <w:tcW w:w="0" w:type="auto"/>
            <w:gridSpan w:val="5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FD3C26">
            <w:pPr>
              <w:rPr>
                <w:color w:val="000000"/>
                <w:lang w:val="uk-UA"/>
              </w:rPr>
            </w:pPr>
          </w:p>
        </w:tc>
      </w:tr>
      <w:tr w:rsidR="00000000">
        <w:tc>
          <w:tcPr>
            <w:tcW w:w="0" w:type="auto"/>
            <w:gridSpan w:val="5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FD3C26">
            <w:pPr>
              <w:rPr>
                <w:sz w:val="20"/>
                <w:szCs w:val="20"/>
              </w:rPr>
            </w:pPr>
          </w:p>
        </w:tc>
      </w:tr>
      <w:tr w:rsidR="00000000">
        <w:tc>
          <w:tcPr>
            <w:tcW w:w="421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FD3C2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FD3C26">
            <w:pPr>
              <w:rPr>
                <w:color w:val="000000"/>
                <w:lang w:val="uk-UA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FD3C26">
            <w:pPr>
              <w:rPr>
                <w:color w:val="000000"/>
                <w:lang w:val="uk-UA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FD3C26">
            <w:pPr>
              <w:rPr>
                <w:color w:val="000000"/>
                <w:lang w:val="uk-UA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929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FD3C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Бевзенко Борис Федорович</w:t>
            </w:r>
          </w:p>
        </w:tc>
      </w:tr>
      <w:tr w:rsidR="0000000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FD3C26">
            <w:pPr>
              <w:rPr>
                <w:color w:val="000000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FD3C2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FD3C26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</w:t>
            </w:r>
            <w:proofErr w:type="spellStart"/>
            <w:r>
              <w:rPr>
                <w:rStyle w:val="small-text1"/>
                <w:color w:val="000000"/>
              </w:rPr>
              <w:t>підпис</w:t>
            </w:r>
            <w:proofErr w:type="spellEnd"/>
            <w:r>
              <w:rPr>
                <w:rStyle w:val="small-text1"/>
                <w:color w:val="000000"/>
              </w:rPr>
              <w:t>)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FD3C2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FD3C26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</w:t>
            </w:r>
            <w:proofErr w:type="spellStart"/>
            <w:r>
              <w:rPr>
                <w:rStyle w:val="small-text1"/>
                <w:color w:val="000000"/>
              </w:rPr>
              <w:t>ініціали</w:t>
            </w:r>
            <w:proofErr w:type="spellEnd"/>
            <w:r>
              <w:rPr>
                <w:rStyle w:val="small-text1"/>
                <w:color w:val="000000"/>
              </w:rPr>
              <w:t xml:space="preserve"> </w:t>
            </w:r>
            <w:proofErr w:type="spellStart"/>
            <w:r>
              <w:rPr>
                <w:rStyle w:val="small-text1"/>
                <w:color w:val="000000"/>
              </w:rPr>
              <w:t>та</w:t>
            </w:r>
            <w:proofErr w:type="spellEnd"/>
            <w:r>
              <w:rPr>
                <w:rStyle w:val="small-text1"/>
                <w:color w:val="000000"/>
              </w:rPr>
              <w:t xml:space="preserve"> </w:t>
            </w:r>
            <w:proofErr w:type="spellStart"/>
            <w:r>
              <w:rPr>
                <w:rStyle w:val="small-text1"/>
                <w:color w:val="000000"/>
              </w:rPr>
              <w:t>прізвище</w:t>
            </w:r>
            <w:proofErr w:type="spellEnd"/>
            <w:r>
              <w:rPr>
                <w:rStyle w:val="small-text1"/>
                <w:color w:val="000000"/>
              </w:rPr>
              <w:t xml:space="preserve"> </w:t>
            </w:r>
            <w:proofErr w:type="spellStart"/>
            <w:r>
              <w:rPr>
                <w:rStyle w:val="small-text1"/>
                <w:color w:val="000000"/>
              </w:rPr>
              <w:t>керівника</w:t>
            </w:r>
            <w:proofErr w:type="spellEnd"/>
            <w:r>
              <w:rPr>
                <w:rStyle w:val="small-text1"/>
                <w:color w:val="000000"/>
              </w:rPr>
              <w:t>)</w:t>
            </w:r>
          </w:p>
        </w:tc>
      </w:tr>
      <w:tr w:rsidR="00000000">
        <w:tc>
          <w:tcPr>
            <w:tcW w:w="0" w:type="auto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FD3C26">
            <w:pPr>
              <w:rPr>
                <w:color w:val="000000"/>
              </w:rPr>
            </w:pPr>
          </w:p>
        </w:tc>
        <w:tc>
          <w:tcPr>
            <w:tcW w:w="0" w:type="auto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FD3C2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Mar>
              <w:top w:w="272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FD3C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М.П.</w:t>
            </w:r>
          </w:p>
        </w:tc>
        <w:tc>
          <w:tcPr>
            <w:tcW w:w="0" w:type="auto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FD3C26">
            <w:pPr>
              <w:rPr>
                <w:color w:val="000000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FD3C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18.04.2018</w:t>
            </w:r>
          </w:p>
        </w:tc>
      </w:tr>
      <w:tr w:rsidR="00000000">
        <w:tc>
          <w:tcPr>
            <w:tcW w:w="0" w:type="auto"/>
            <w:vMerge/>
            <w:vAlign w:val="center"/>
            <w:hideMark/>
          </w:tcPr>
          <w:p w:rsidR="00000000" w:rsidRDefault="00FD3C26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0000" w:rsidRDefault="00FD3C2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0000" w:rsidRDefault="00FD3C26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0000" w:rsidRDefault="00FD3C26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FD3C26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(дата)</w:t>
            </w:r>
          </w:p>
        </w:tc>
      </w:tr>
    </w:tbl>
    <w:p w:rsidR="00FD3C26" w:rsidRDefault="00FD3C26">
      <w:pPr>
        <w:rPr>
          <w:lang w:val="ru-RU"/>
        </w:rPr>
      </w:pPr>
    </w:p>
    <w:sectPr w:rsidR="00FD3C26">
      <w:pgSz w:w="11907" w:h="16840"/>
      <w:pgMar w:top="567" w:right="851" w:bottom="567" w:left="85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defaultTabStop w:val="708"/>
  <w:noPunctuationKerning/>
  <w:characterSpacingControl w:val="doNotCompress"/>
  <w:compat>
    <w:useNormalStyleForList/>
    <w:doNotUseIndentAsNumberingTabStop/>
    <w:useAltKinsokuLineBreakRules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5"/>
  </w:compat>
  <w:rsids>
    <w:rsidRoot w:val="005C281A"/>
    <w:rsid w:val="005C281A"/>
    <w:rsid w:val="00FD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15B8D8-FA95-46E2-ACC1-C0BDD05A2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link w:val="30"/>
    <w:uiPriority w:val="9"/>
    <w:qFormat/>
    <w:pPr>
      <w:spacing w:after="272"/>
      <w:jc w:val="center"/>
      <w:outlineLvl w:val="2"/>
    </w:pPr>
    <w:rPr>
      <w:rFonts w:eastAsiaTheme="minorEastAsia"/>
      <w:b/>
      <w:bCs/>
      <w:sz w:val="28"/>
      <w:szCs w:val="28"/>
    </w:rPr>
  </w:style>
  <w:style w:type="paragraph" w:styleId="4">
    <w:name w:val="heading 4"/>
    <w:basedOn w:val="a"/>
    <w:link w:val="40"/>
    <w:uiPriority w:val="9"/>
    <w:qFormat/>
    <w:pPr>
      <w:spacing w:after="204"/>
      <w:jc w:val="center"/>
      <w:outlineLvl w:val="3"/>
    </w:pPr>
    <w:rPr>
      <w:rFonts w:eastAsiaTheme="minorEastAs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  <w:rPr>
      <w:rFonts w:eastAsiaTheme="minorEastAsia"/>
    </w:rPr>
  </w:style>
  <w:style w:type="paragraph" w:customStyle="1" w:styleId="justify">
    <w:name w:val="justify"/>
    <w:basedOn w:val="a"/>
    <w:pPr>
      <w:spacing w:before="100" w:beforeAutospacing="1" w:after="100" w:afterAutospacing="1"/>
      <w:jc w:val="both"/>
    </w:pPr>
  </w:style>
  <w:style w:type="paragraph" w:customStyle="1" w:styleId="zmist">
    <w:name w:val="zmist"/>
    <w:basedOn w:val="a"/>
    <w:pPr>
      <w:spacing w:before="100" w:beforeAutospacing="1" w:after="100" w:afterAutospacing="1"/>
      <w:ind w:firstLine="200"/>
    </w:pPr>
  </w:style>
  <w:style w:type="paragraph" w:customStyle="1" w:styleId="left">
    <w:name w:val="left"/>
    <w:basedOn w:val="a"/>
    <w:pPr>
      <w:spacing w:before="100" w:beforeAutospacing="1" w:after="100" w:afterAutospacing="1"/>
    </w:pPr>
  </w:style>
  <w:style w:type="paragraph" w:customStyle="1" w:styleId="right">
    <w:name w:val="right"/>
    <w:basedOn w:val="a"/>
    <w:pPr>
      <w:spacing w:before="100" w:beforeAutospacing="1" w:after="100" w:afterAutospacing="1"/>
      <w:jc w:val="right"/>
    </w:pPr>
  </w:style>
  <w:style w:type="paragraph" w:customStyle="1" w:styleId="center">
    <w:name w:val="center"/>
    <w:basedOn w:val="a"/>
    <w:pPr>
      <w:spacing w:before="100" w:beforeAutospacing="1" w:after="100" w:afterAutospacing="1"/>
      <w:jc w:val="center"/>
    </w:pPr>
  </w:style>
  <w:style w:type="paragraph" w:customStyle="1" w:styleId="bold">
    <w:name w:val="bold"/>
    <w:basedOn w:val="a"/>
    <w:pPr>
      <w:spacing w:before="100" w:beforeAutospacing="1" w:after="100" w:afterAutospacing="1"/>
    </w:pPr>
    <w:rPr>
      <w:b/>
      <w:bCs/>
    </w:rPr>
  </w:style>
  <w:style w:type="paragraph" w:customStyle="1" w:styleId="brdnone">
    <w:name w:val="brdnone"/>
    <w:basedOn w:val="a"/>
    <w:pPr>
      <w:spacing w:before="100" w:beforeAutospacing="1" w:after="100" w:afterAutospacing="1"/>
    </w:pPr>
  </w:style>
  <w:style w:type="paragraph" w:customStyle="1" w:styleId="brdbtm">
    <w:name w:val="brdbtm"/>
    <w:basedOn w:val="a"/>
    <w:pPr>
      <w:pBdr>
        <w:bottom w:val="single" w:sz="6" w:space="0" w:color="000000"/>
      </w:pBdr>
      <w:spacing w:before="100" w:beforeAutospacing="1" w:after="100" w:afterAutospacing="1"/>
    </w:pPr>
  </w:style>
  <w:style w:type="paragraph" w:customStyle="1" w:styleId="brdtop">
    <w:name w:val="brdtop"/>
    <w:basedOn w:val="a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brdall">
    <w:name w:val="brdall"/>
    <w:basedOn w:val="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small-text">
    <w:name w:val="small-text"/>
    <w:basedOn w:val="a"/>
    <w:pPr>
      <w:spacing w:before="100" w:beforeAutospacing="1" w:after="100" w:afterAutospacing="1"/>
    </w:pPr>
    <w:rPr>
      <w:sz w:val="20"/>
      <w:szCs w:val="20"/>
    </w:rPr>
  </w:style>
  <w:style w:type="paragraph" w:customStyle="1" w:styleId="pagebreak">
    <w:name w:val="pagebreak"/>
    <w:basedOn w:val="a"/>
    <w:pPr>
      <w:pageBreakBefore/>
      <w:spacing w:before="100" w:beforeAutospacing="1" w:after="100" w:afterAutospacing="1"/>
    </w:pPr>
  </w:style>
  <w:style w:type="character" w:customStyle="1" w:styleId="small-text1">
    <w:name w:val="small-text1"/>
    <w:basedOn w:val="a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ffice.ceramprom@ukr.ne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USERRR</dc:creator>
  <cp:keywords/>
  <dc:description/>
  <cp:lastModifiedBy>Privateer~</cp:lastModifiedBy>
  <cp:revision>2</cp:revision>
  <dcterms:created xsi:type="dcterms:W3CDTF">2021-06-15T14:21:00Z</dcterms:created>
  <dcterms:modified xsi:type="dcterms:W3CDTF">2021-06-15T14:21:00Z</dcterms:modified>
</cp:coreProperties>
</file>